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EF9" w:rsidRDefault="001A702D" w:rsidP="001A702D">
      <w:pPr>
        <w:spacing w:before="0" w:after="0" w:line="240" w:lineRule="auto"/>
      </w:pPr>
      <w:r w:rsidRPr="001A702D">
        <w:rPr>
          <w:rFonts w:hint="eastAsia"/>
        </w:rPr>
        <w:t>广州市</w:t>
      </w:r>
      <w:r w:rsidR="001B0AED">
        <w:rPr>
          <w:rFonts w:hint="eastAsia"/>
        </w:rPr>
        <w:t>学生</w:t>
      </w:r>
      <w:r w:rsidR="001B0AED">
        <w:rPr>
          <w:rFonts w:hint="eastAsia"/>
        </w:rPr>
        <w:t>参加</w:t>
      </w:r>
      <w:r w:rsidRPr="001A702D">
        <w:rPr>
          <w:rFonts w:hint="eastAsia"/>
        </w:rPr>
        <w:t>城镇居民基本医疗保险</w:t>
      </w:r>
    </w:p>
    <w:p w:rsidR="001A702D" w:rsidRDefault="001A702D" w:rsidP="001A702D">
      <w:pPr>
        <w:spacing w:before="0" w:after="0" w:line="240" w:lineRule="auto"/>
      </w:pPr>
      <w:r w:rsidRPr="001A702D">
        <w:rPr>
          <w:rFonts w:hint="eastAsia"/>
        </w:rPr>
        <w:t>宣传</w:t>
      </w:r>
      <w:r w:rsidR="00266EF9">
        <w:rPr>
          <w:rFonts w:hint="eastAsia"/>
        </w:rPr>
        <w:t>手册</w:t>
      </w:r>
    </w:p>
    <w:p w:rsidR="001B0AED" w:rsidRDefault="00000723" w:rsidP="001A702D">
      <w:pPr>
        <w:spacing w:before="0" w:after="0" w:line="240" w:lineRule="auto"/>
        <w:rPr>
          <w:rFonts w:hint="eastAsia"/>
        </w:rPr>
      </w:pPr>
      <w:r w:rsidRPr="001A702D">
        <w:rPr>
          <w:rFonts w:hint="eastAsia"/>
        </w:rPr>
        <w:t>广州市人力资源和社会保障局</w:t>
      </w:r>
    </w:p>
    <w:p w:rsidR="001A702D" w:rsidRPr="001A702D" w:rsidRDefault="001A702D" w:rsidP="001A702D">
      <w:pPr>
        <w:spacing w:before="0" w:after="0" w:line="240" w:lineRule="auto"/>
      </w:pPr>
      <w:r w:rsidRPr="001A702D">
        <w:rPr>
          <w:rFonts w:hint="eastAsia"/>
        </w:rPr>
        <w:t>一、主要政策和标准</w:t>
      </w:r>
    </w:p>
    <w:p w:rsidR="001A702D" w:rsidRPr="001A702D" w:rsidRDefault="001A702D" w:rsidP="001A702D">
      <w:pPr>
        <w:spacing w:before="0" w:after="0" w:line="240" w:lineRule="auto"/>
      </w:pPr>
      <w:r w:rsidRPr="001A702D">
        <w:rPr>
          <w:rFonts w:hint="eastAsia"/>
        </w:rPr>
        <w:t>（一）参保学生范围：在本市各类公办或民办中小学校、高等学校、科研院所、中等职业技术学校及技工学校全日制就读的学生</w:t>
      </w:r>
      <w:r w:rsidRPr="001A702D">
        <w:rPr>
          <w:rFonts w:hint="eastAsia"/>
        </w:rPr>
        <w:t>(</w:t>
      </w:r>
      <w:r w:rsidRPr="001A702D">
        <w:rPr>
          <w:rFonts w:hint="eastAsia"/>
        </w:rPr>
        <w:t>以下统称在校学生</w:t>
      </w:r>
      <w:r w:rsidRPr="001A702D">
        <w:rPr>
          <w:rFonts w:hint="eastAsia"/>
        </w:rPr>
        <w:t>)</w:t>
      </w:r>
      <w:r w:rsidRPr="001A702D">
        <w:rPr>
          <w:rFonts w:hint="eastAsia"/>
        </w:rPr>
        <w:t>，均须参加居民</w:t>
      </w:r>
      <w:proofErr w:type="gramStart"/>
      <w:r w:rsidRPr="001A702D">
        <w:rPr>
          <w:rFonts w:hint="eastAsia"/>
        </w:rPr>
        <w:t>医</w:t>
      </w:r>
      <w:proofErr w:type="gramEnd"/>
      <w:r w:rsidRPr="001A702D">
        <w:rPr>
          <w:rFonts w:hint="eastAsia"/>
        </w:rPr>
        <w:t xml:space="preserve">保。　　</w:t>
      </w:r>
    </w:p>
    <w:p w:rsidR="001A702D" w:rsidRPr="001A702D" w:rsidRDefault="001A702D" w:rsidP="001A702D">
      <w:pPr>
        <w:spacing w:before="0" w:after="0" w:line="240" w:lineRule="auto"/>
      </w:pPr>
      <w:r w:rsidRPr="001A702D">
        <w:rPr>
          <w:rFonts w:hint="eastAsia"/>
        </w:rPr>
        <w:t>（二</w:t>
      </w:r>
      <w:bookmarkStart w:id="0" w:name="_GoBack"/>
      <w:bookmarkEnd w:id="0"/>
      <w:r w:rsidRPr="001A702D">
        <w:rPr>
          <w:rFonts w:hint="eastAsia"/>
        </w:rPr>
        <w:t>）参保缴费标准：学生个人缴纳居民</w:t>
      </w:r>
      <w:proofErr w:type="gramStart"/>
      <w:r w:rsidRPr="001A702D">
        <w:rPr>
          <w:rFonts w:hint="eastAsia"/>
        </w:rPr>
        <w:t>医</w:t>
      </w:r>
      <w:proofErr w:type="gramEnd"/>
      <w:r w:rsidRPr="001A702D">
        <w:rPr>
          <w:rFonts w:hint="eastAsia"/>
        </w:rPr>
        <w:t>保费</w:t>
      </w:r>
      <w:r w:rsidRPr="001A702D">
        <w:rPr>
          <w:rFonts w:hint="eastAsia"/>
        </w:rPr>
        <w:t>120</w:t>
      </w:r>
      <w:r w:rsidRPr="001A702D">
        <w:rPr>
          <w:rFonts w:hint="eastAsia"/>
        </w:rPr>
        <w:t>元</w:t>
      </w:r>
      <w:r w:rsidRPr="001A702D">
        <w:rPr>
          <w:rFonts w:hint="eastAsia"/>
        </w:rPr>
        <w:t>/</w:t>
      </w:r>
      <w:r w:rsidRPr="001A702D">
        <w:rPr>
          <w:rFonts w:hint="eastAsia"/>
        </w:rPr>
        <w:t>人</w:t>
      </w:r>
      <w:r w:rsidRPr="001A702D">
        <w:rPr>
          <w:rFonts w:hint="eastAsia"/>
        </w:rPr>
        <w:t>.</w:t>
      </w:r>
      <w:r w:rsidRPr="001A702D">
        <w:rPr>
          <w:rFonts w:hint="eastAsia"/>
        </w:rPr>
        <w:t>年，各级政府资助</w:t>
      </w:r>
      <w:r w:rsidRPr="001A702D">
        <w:rPr>
          <w:rFonts w:hint="eastAsia"/>
        </w:rPr>
        <w:t>320</w:t>
      </w:r>
      <w:r w:rsidRPr="001A702D">
        <w:rPr>
          <w:rFonts w:hint="eastAsia"/>
        </w:rPr>
        <w:t>元</w:t>
      </w:r>
      <w:r w:rsidRPr="001A702D">
        <w:rPr>
          <w:rFonts w:hint="eastAsia"/>
        </w:rPr>
        <w:t>/</w:t>
      </w:r>
      <w:r w:rsidRPr="001A702D">
        <w:rPr>
          <w:rFonts w:hint="eastAsia"/>
        </w:rPr>
        <w:t>人</w:t>
      </w:r>
      <w:r w:rsidRPr="001A702D">
        <w:rPr>
          <w:rFonts w:hint="eastAsia"/>
        </w:rPr>
        <w:t>.</w:t>
      </w:r>
      <w:r w:rsidRPr="001A702D">
        <w:rPr>
          <w:rFonts w:hint="eastAsia"/>
        </w:rPr>
        <w:t xml:space="preserve">年。　　</w:t>
      </w:r>
    </w:p>
    <w:p w:rsidR="001A702D" w:rsidRPr="001A702D" w:rsidRDefault="001A702D" w:rsidP="001A702D">
      <w:pPr>
        <w:spacing w:before="0" w:after="0" w:line="240" w:lineRule="auto"/>
      </w:pPr>
      <w:r w:rsidRPr="001A702D">
        <w:rPr>
          <w:rFonts w:hint="eastAsia"/>
        </w:rPr>
        <w:t>低保、低收入困难家庭的学生个人应缴纳的居民</w:t>
      </w:r>
      <w:proofErr w:type="gramStart"/>
      <w:r w:rsidRPr="001A702D">
        <w:rPr>
          <w:rFonts w:hint="eastAsia"/>
        </w:rPr>
        <w:t>医</w:t>
      </w:r>
      <w:proofErr w:type="gramEnd"/>
      <w:r w:rsidRPr="001A702D">
        <w:rPr>
          <w:rFonts w:hint="eastAsia"/>
        </w:rPr>
        <w:t xml:space="preserve">保费由广州市社会医疗救助金资助缴交，个人免缴费。　　</w:t>
      </w:r>
    </w:p>
    <w:p w:rsidR="001A702D" w:rsidRPr="001A702D" w:rsidRDefault="001A702D" w:rsidP="001A702D">
      <w:pPr>
        <w:spacing w:before="0" w:after="0" w:line="240" w:lineRule="auto"/>
      </w:pPr>
      <w:r w:rsidRPr="001A702D">
        <w:rPr>
          <w:rFonts w:hint="eastAsia"/>
        </w:rPr>
        <w:t>（三）居民</w:t>
      </w:r>
      <w:proofErr w:type="gramStart"/>
      <w:r w:rsidRPr="001A702D">
        <w:rPr>
          <w:rFonts w:hint="eastAsia"/>
        </w:rPr>
        <w:t>医</w:t>
      </w:r>
      <w:proofErr w:type="gramEnd"/>
      <w:r w:rsidRPr="001A702D">
        <w:rPr>
          <w:rFonts w:hint="eastAsia"/>
        </w:rPr>
        <w:t>保年度：当年</w:t>
      </w:r>
      <w:r w:rsidRPr="001A702D">
        <w:t>9</w:t>
      </w:r>
      <w:r w:rsidRPr="001A702D">
        <w:rPr>
          <w:rFonts w:hint="eastAsia"/>
        </w:rPr>
        <w:t>月</w:t>
      </w:r>
      <w:r w:rsidRPr="001A702D">
        <w:t>1</w:t>
      </w:r>
      <w:r w:rsidRPr="001A702D">
        <w:rPr>
          <w:rFonts w:hint="eastAsia"/>
        </w:rPr>
        <w:t>日至次年</w:t>
      </w:r>
      <w:r w:rsidRPr="001A702D">
        <w:t>8</w:t>
      </w:r>
      <w:r w:rsidRPr="001A702D">
        <w:rPr>
          <w:rFonts w:hint="eastAsia"/>
        </w:rPr>
        <w:t>月</w:t>
      </w:r>
      <w:r w:rsidRPr="001A702D">
        <w:t>31</w:t>
      </w:r>
      <w:r w:rsidRPr="001A702D">
        <w:rPr>
          <w:rFonts w:hint="eastAsia"/>
        </w:rPr>
        <w:t xml:space="preserve">日。　　</w:t>
      </w:r>
    </w:p>
    <w:p w:rsidR="001A702D" w:rsidRPr="001A702D" w:rsidRDefault="001A702D" w:rsidP="001A702D">
      <w:pPr>
        <w:spacing w:before="0" w:after="0" w:line="240" w:lineRule="auto"/>
      </w:pPr>
      <w:r w:rsidRPr="001A702D">
        <w:rPr>
          <w:rFonts w:hint="eastAsia"/>
        </w:rPr>
        <w:t>（四）居民</w:t>
      </w:r>
      <w:proofErr w:type="gramStart"/>
      <w:r w:rsidRPr="001A702D">
        <w:rPr>
          <w:rFonts w:hint="eastAsia"/>
        </w:rPr>
        <w:t>医</w:t>
      </w:r>
      <w:proofErr w:type="gramEnd"/>
      <w:r w:rsidRPr="001A702D">
        <w:rPr>
          <w:rFonts w:hint="eastAsia"/>
        </w:rPr>
        <w:t>保待遇范围：参保学生因疾病、意外事故以及符合计划生育政策规定的生育或终止妊娠就医发生的基本医疗费用，可享受住院、门诊特定项目（</w:t>
      </w:r>
      <w:r w:rsidRPr="001A702D">
        <w:rPr>
          <w:rFonts w:hint="eastAsia"/>
        </w:rPr>
        <w:t>12</w:t>
      </w:r>
      <w:r w:rsidRPr="001A702D">
        <w:rPr>
          <w:rFonts w:hint="eastAsia"/>
        </w:rPr>
        <w:t>个项目或病种）、门诊指定慢性病（</w:t>
      </w:r>
      <w:r w:rsidRPr="001A702D">
        <w:rPr>
          <w:rFonts w:hint="eastAsia"/>
        </w:rPr>
        <w:t>17</w:t>
      </w:r>
      <w:r w:rsidRPr="001A702D">
        <w:rPr>
          <w:rFonts w:hint="eastAsia"/>
        </w:rPr>
        <w:t xml:space="preserve">个病种）及普通门诊医疗保险待遇。　　</w:t>
      </w:r>
    </w:p>
    <w:p w:rsidR="001A702D" w:rsidRPr="001A702D" w:rsidRDefault="001A702D" w:rsidP="001A702D">
      <w:pPr>
        <w:spacing w:before="0" w:after="0" w:line="240" w:lineRule="auto"/>
      </w:pPr>
      <w:r w:rsidRPr="001A702D">
        <w:rPr>
          <w:rFonts w:hint="eastAsia"/>
        </w:rPr>
        <w:t xml:space="preserve">基本医疗费用：是指符合本市基本医疗保险药品目录、诊疗项目目录、医疗服务设施范围及标准规定的医疗费用。　　</w:t>
      </w:r>
    </w:p>
    <w:p w:rsidR="001A702D" w:rsidRPr="001A702D" w:rsidRDefault="001A702D" w:rsidP="001A702D">
      <w:pPr>
        <w:spacing w:before="0" w:after="0" w:line="240" w:lineRule="auto"/>
      </w:pPr>
      <w:r w:rsidRPr="001A702D">
        <w:rPr>
          <w:rFonts w:hint="eastAsia"/>
        </w:rPr>
        <w:t xml:space="preserve">（五）待遇标准：　　</w:t>
      </w:r>
    </w:p>
    <w:p w:rsidR="001A702D" w:rsidRPr="001A702D" w:rsidRDefault="001A702D" w:rsidP="001A702D">
      <w:pPr>
        <w:spacing w:before="0" w:after="0" w:line="240" w:lineRule="auto"/>
      </w:pPr>
      <w:r w:rsidRPr="001A702D">
        <w:rPr>
          <w:rFonts w:hint="eastAsia"/>
        </w:rPr>
        <w:t>1.</w:t>
      </w:r>
      <w:r w:rsidRPr="001A702D">
        <w:rPr>
          <w:rFonts w:hint="eastAsia"/>
        </w:rPr>
        <w:t>住院待遇。起付标准：三级医院</w:t>
      </w:r>
      <w:r w:rsidRPr="001A702D">
        <w:rPr>
          <w:rFonts w:hint="eastAsia"/>
        </w:rPr>
        <w:t>480</w:t>
      </w:r>
      <w:r w:rsidRPr="001A702D">
        <w:rPr>
          <w:rFonts w:hint="eastAsia"/>
        </w:rPr>
        <w:t>元、二级医院</w:t>
      </w:r>
      <w:r w:rsidRPr="001A702D">
        <w:rPr>
          <w:rFonts w:hint="eastAsia"/>
        </w:rPr>
        <w:t>240</w:t>
      </w:r>
      <w:r w:rsidRPr="001A702D">
        <w:rPr>
          <w:rFonts w:hint="eastAsia"/>
        </w:rPr>
        <w:t>元、一级医院</w:t>
      </w:r>
      <w:r w:rsidRPr="001A702D">
        <w:rPr>
          <w:rFonts w:hint="eastAsia"/>
        </w:rPr>
        <w:t>120</w:t>
      </w:r>
      <w:r w:rsidRPr="001A702D">
        <w:rPr>
          <w:rFonts w:hint="eastAsia"/>
        </w:rPr>
        <w:t>元；起付标准以上的费用，由</w:t>
      </w:r>
      <w:proofErr w:type="gramStart"/>
      <w:r w:rsidRPr="001A702D">
        <w:rPr>
          <w:rFonts w:hint="eastAsia"/>
        </w:rPr>
        <w:t>医</w:t>
      </w:r>
      <w:proofErr w:type="gramEnd"/>
      <w:r w:rsidRPr="001A702D">
        <w:rPr>
          <w:rFonts w:hint="eastAsia"/>
        </w:rPr>
        <w:t>保</w:t>
      </w:r>
      <w:proofErr w:type="gramStart"/>
      <w:r w:rsidRPr="001A702D">
        <w:rPr>
          <w:rFonts w:hint="eastAsia"/>
        </w:rPr>
        <w:t>基金按参保人</w:t>
      </w:r>
      <w:proofErr w:type="gramEnd"/>
      <w:r w:rsidRPr="001A702D">
        <w:rPr>
          <w:rFonts w:hint="eastAsia"/>
        </w:rPr>
        <w:t>就医医院的等级分别给付</w:t>
      </w:r>
      <w:r w:rsidRPr="001A702D">
        <w:rPr>
          <w:rFonts w:hint="eastAsia"/>
        </w:rPr>
        <w:t>65%</w:t>
      </w:r>
      <w:r w:rsidRPr="001A702D">
        <w:rPr>
          <w:rFonts w:hint="eastAsia"/>
        </w:rPr>
        <w:t>、</w:t>
      </w:r>
      <w:r w:rsidRPr="001A702D">
        <w:rPr>
          <w:rFonts w:hint="eastAsia"/>
        </w:rPr>
        <w:t>75%</w:t>
      </w:r>
      <w:r w:rsidRPr="001A702D">
        <w:rPr>
          <w:rFonts w:hint="eastAsia"/>
        </w:rPr>
        <w:t>、</w:t>
      </w:r>
      <w:r w:rsidRPr="001A702D">
        <w:rPr>
          <w:rFonts w:hint="eastAsia"/>
        </w:rPr>
        <w:t>85%</w:t>
      </w:r>
      <w:r w:rsidRPr="001A702D">
        <w:rPr>
          <w:rFonts w:hint="eastAsia"/>
        </w:rPr>
        <w:t>；连续两年及两年以上参保缴费的学生，</w:t>
      </w:r>
      <w:proofErr w:type="gramStart"/>
      <w:r w:rsidRPr="001A702D">
        <w:rPr>
          <w:rFonts w:hint="eastAsia"/>
        </w:rPr>
        <w:t>医</w:t>
      </w:r>
      <w:proofErr w:type="gramEnd"/>
      <w:r w:rsidRPr="001A702D">
        <w:rPr>
          <w:rFonts w:hint="eastAsia"/>
        </w:rPr>
        <w:t>保基金支付比例分别增加</w:t>
      </w:r>
      <w:r w:rsidRPr="001A702D">
        <w:rPr>
          <w:rFonts w:hint="eastAsia"/>
        </w:rPr>
        <w:t>5</w:t>
      </w:r>
      <w:r w:rsidRPr="001A702D">
        <w:rPr>
          <w:rFonts w:hint="eastAsia"/>
        </w:rPr>
        <w:t>个百分点，即</w:t>
      </w:r>
      <w:r w:rsidRPr="001A702D">
        <w:rPr>
          <w:rFonts w:hint="eastAsia"/>
        </w:rPr>
        <w:t>70%</w:t>
      </w:r>
      <w:r w:rsidRPr="001A702D">
        <w:rPr>
          <w:rFonts w:hint="eastAsia"/>
        </w:rPr>
        <w:t>、</w:t>
      </w:r>
      <w:r w:rsidRPr="001A702D">
        <w:rPr>
          <w:rFonts w:hint="eastAsia"/>
        </w:rPr>
        <w:t>80%</w:t>
      </w:r>
      <w:r w:rsidRPr="001A702D">
        <w:rPr>
          <w:rFonts w:hint="eastAsia"/>
        </w:rPr>
        <w:t>、</w:t>
      </w:r>
      <w:r w:rsidRPr="001A702D">
        <w:rPr>
          <w:rFonts w:hint="eastAsia"/>
        </w:rPr>
        <w:t>90%</w:t>
      </w:r>
      <w:r w:rsidRPr="001A702D">
        <w:rPr>
          <w:rFonts w:hint="eastAsia"/>
        </w:rPr>
        <w:t xml:space="preserve">。　　</w:t>
      </w:r>
    </w:p>
    <w:p w:rsidR="001A702D" w:rsidRPr="001A702D" w:rsidRDefault="001A702D" w:rsidP="001A702D">
      <w:pPr>
        <w:spacing w:before="0" w:after="0" w:line="240" w:lineRule="auto"/>
      </w:pPr>
      <w:r w:rsidRPr="001A702D">
        <w:rPr>
          <w:rFonts w:hint="eastAsia"/>
        </w:rPr>
        <w:t xml:space="preserve">参保学生住院医疗保险待遇标准一览表　　</w:t>
      </w:r>
    </w:p>
    <w:tbl>
      <w:tblPr>
        <w:tblW w:w="0" w:type="auto"/>
        <w:jc w:val="center"/>
        <w:tblInd w:w="8" w:type="dxa"/>
        <w:tblCellMar>
          <w:left w:w="0" w:type="dxa"/>
          <w:right w:w="0" w:type="dxa"/>
        </w:tblCellMar>
        <w:tblLook w:val="04A0" w:firstRow="1" w:lastRow="0" w:firstColumn="1" w:lastColumn="0" w:noHBand="0" w:noVBand="1"/>
      </w:tblPr>
      <w:tblGrid>
        <w:gridCol w:w="1028"/>
        <w:gridCol w:w="1939"/>
        <w:gridCol w:w="1240"/>
        <w:gridCol w:w="1311"/>
        <w:gridCol w:w="1532"/>
        <w:gridCol w:w="1306"/>
        <w:gridCol w:w="50"/>
      </w:tblGrid>
      <w:tr w:rsidR="001A702D" w:rsidRPr="001A702D" w:rsidTr="00000723">
        <w:trPr>
          <w:cantSplit/>
          <w:trHeight w:val="295"/>
          <w:jc w:val="center"/>
        </w:trPr>
        <w:tc>
          <w:tcPr>
            <w:tcW w:w="102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A702D" w:rsidRPr="001A702D" w:rsidRDefault="001A702D" w:rsidP="00000723">
            <w:pPr>
              <w:spacing w:before="0" w:after="0" w:line="240" w:lineRule="auto"/>
              <w:jc w:val="center"/>
            </w:pPr>
            <w:r w:rsidRPr="001A702D">
              <w:rPr>
                <w:rFonts w:hint="eastAsia"/>
              </w:rPr>
              <w:t>定点</w:t>
            </w:r>
            <w:proofErr w:type="gramStart"/>
            <w:r w:rsidRPr="001A702D">
              <w:rPr>
                <w:rFonts w:hint="eastAsia"/>
              </w:rPr>
              <w:t>医</w:t>
            </w:r>
            <w:proofErr w:type="gramEnd"/>
          </w:p>
          <w:p w:rsidR="001A702D" w:rsidRPr="001A702D" w:rsidRDefault="001A702D" w:rsidP="00000723">
            <w:pPr>
              <w:spacing w:before="0" w:after="0" w:line="240" w:lineRule="auto"/>
              <w:jc w:val="center"/>
            </w:pPr>
            <w:r w:rsidRPr="001A702D">
              <w:rPr>
                <w:rFonts w:hint="eastAsia"/>
              </w:rPr>
              <w:t>院等级</w:t>
            </w:r>
          </w:p>
        </w:tc>
        <w:tc>
          <w:tcPr>
            <w:tcW w:w="193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A702D" w:rsidRPr="001A702D" w:rsidRDefault="001A702D" w:rsidP="00000723">
            <w:pPr>
              <w:spacing w:before="0" w:after="0" w:line="240" w:lineRule="auto"/>
              <w:jc w:val="center"/>
            </w:pPr>
            <w:r w:rsidRPr="001A702D">
              <w:rPr>
                <w:rFonts w:hint="eastAsia"/>
              </w:rPr>
              <w:t>起付标准费用</w:t>
            </w:r>
          </w:p>
          <w:p w:rsidR="001A702D" w:rsidRPr="001A702D" w:rsidRDefault="001A702D" w:rsidP="00000723">
            <w:pPr>
              <w:spacing w:before="0" w:after="0" w:line="240" w:lineRule="auto"/>
              <w:jc w:val="center"/>
            </w:pPr>
            <w:r w:rsidRPr="001A702D">
              <w:rPr>
                <w:rFonts w:hint="eastAsia"/>
              </w:rPr>
              <w:t>（个人先支付费用）</w:t>
            </w:r>
          </w:p>
        </w:tc>
        <w:tc>
          <w:tcPr>
            <w:tcW w:w="5389"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A702D" w:rsidRPr="001A702D" w:rsidRDefault="001A702D" w:rsidP="00000723">
            <w:pPr>
              <w:spacing w:before="0" w:after="0" w:line="240" w:lineRule="auto"/>
              <w:jc w:val="center"/>
            </w:pPr>
            <w:r w:rsidRPr="001A702D">
              <w:rPr>
                <w:rFonts w:hint="eastAsia"/>
              </w:rPr>
              <w:t>共付段医疗费用</w:t>
            </w:r>
          </w:p>
        </w:tc>
        <w:tc>
          <w:tcPr>
            <w:tcW w:w="50" w:type="dxa"/>
            <w:tcBorders>
              <w:top w:val="nil"/>
              <w:left w:val="nil"/>
              <w:bottom w:val="single" w:sz="8" w:space="0" w:color="auto"/>
              <w:right w:val="nil"/>
            </w:tcBorders>
            <w:vAlign w:val="center"/>
            <w:hideMark/>
          </w:tcPr>
          <w:p w:rsidR="001A702D" w:rsidRPr="001A702D" w:rsidRDefault="001A702D" w:rsidP="00000723">
            <w:pPr>
              <w:spacing w:before="0" w:after="0" w:line="240" w:lineRule="auto"/>
              <w:jc w:val="center"/>
            </w:pPr>
          </w:p>
        </w:tc>
      </w:tr>
      <w:tr w:rsidR="001A702D" w:rsidRPr="001A702D" w:rsidTr="001B0AED">
        <w:trPr>
          <w:cantSplit/>
          <w:trHeight w:val="31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1A702D" w:rsidRPr="001A702D" w:rsidRDefault="001A702D" w:rsidP="00000723">
            <w:pPr>
              <w:spacing w:before="0" w:after="0" w:line="240" w:lineRule="auto"/>
              <w:jc w:val="center"/>
            </w:pPr>
          </w:p>
        </w:tc>
        <w:tc>
          <w:tcPr>
            <w:tcW w:w="0" w:type="auto"/>
            <w:vMerge/>
            <w:tcBorders>
              <w:top w:val="single" w:sz="8" w:space="0" w:color="auto"/>
              <w:left w:val="nil"/>
              <w:bottom w:val="single" w:sz="8" w:space="0" w:color="auto"/>
              <w:right w:val="single" w:sz="8" w:space="0" w:color="auto"/>
            </w:tcBorders>
            <w:vAlign w:val="center"/>
            <w:hideMark/>
          </w:tcPr>
          <w:p w:rsidR="001A702D" w:rsidRPr="001A702D" w:rsidRDefault="001A702D" w:rsidP="00000723">
            <w:pPr>
              <w:spacing w:before="0" w:after="0" w:line="240" w:lineRule="auto"/>
              <w:jc w:val="center"/>
            </w:pPr>
          </w:p>
        </w:tc>
        <w:tc>
          <w:tcPr>
            <w:tcW w:w="2551"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1A702D" w:rsidRPr="001A702D" w:rsidRDefault="001A702D" w:rsidP="00000723">
            <w:pPr>
              <w:spacing w:before="0" w:after="0" w:line="240" w:lineRule="auto"/>
              <w:jc w:val="center"/>
            </w:pPr>
            <w:r w:rsidRPr="001A702D">
              <w:rPr>
                <w:rFonts w:hint="eastAsia"/>
              </w:rPr>
              <w:t>首次参保缴费的</w:t>
            </w:r>
          </w:p>
        </w:tc>
        <w:tc>
          <w:tcPr>
            <w:tcW w:w="2888" w:type="dxa"/>
            <w:gridSpan w:val="3"/>
            <w:tcBorders>
              <w:top w:val="nil"/>
              <w:left w:val="nil"/>
              <w:bottom w:val="single" w:sz="8" w:space="0" w:color="auto"/>
              <w:right w:val="single" w:sz="8" w:space="0" w:color="auto"/>
            </w:tcBorders>
            <w:tcMar>
              <w:top w:w="0" w:type="dxa"/>
              <w:left w:w="108" w:type="dxa"/>
              <w:bottom w:w="0" w:type="dxa"/>
              <w:right w:w="108" w:type="dxa"/>
            </w:tcMar>
            <w:hideMark/>
          </w:tcPr>
          <w:p w:rsidR="001A702D" w:rsidRPr="001A702D" w:rsidRDefault="001A702D" w:rsidP="00000723">
            <w:pPr>
              <w:spacing w:before="0" w:after="0" w:line="240" w:lineRule="auto"/>
              <w:jc w:val="center"/>
            </w:pPr>
            <w:r w:rsidRPr="001A702D">
              <w:rPr>
                <w:rFonts w:hint="eastAsia"/>
              </w:rPr>
              <w:t>连续两年以上参保缴费的</w:t>
            </w:r>
          </w:p>
        </w:tc>
      </w:tr>
      <w:tr w:rsidR="001A702D" w:rsidRPr="001A702D" w:rsidTr="001B0AED">
        <w:trPr>
          <w:cantSplit/>
          <w:trHeight w:val="315"/>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1A702D" w:rsidRPr="001A702D" w:rsidRDefault="001A702D" w:rsidP="00000723">
            <w:pPr>
              <w:spacing w:before="0" w:after="0" w:line="240" w:lineRule="auto"/>
              <w:jc w:val="center"/>
            </w:pPr>
          </w:p>
        </w:tc>
        <w:tc>
          <w:tcPr>
            <w:tcW w:w="0" w:type="auto"/>
            <w:vMerge/>
            <w:tcBorders>
              <w:top w:val="single" w:sz="8" w:space="0" w:color="auto"/>
              <w:left w:val="nil"/>
              <w:bottom w:val="single" w:sz="8" w:space="0" w:color="auto"/>
              <w:right w:val="single" w:sz="8" w:space="0" w:color="auto"/>
            </w:tcBorders>
            <w:vAlign w:val="center"/>
            <w:hideMark/>
          </w:tcPr>
          <w:p w:rsidR="001A702D" w:rsidRPr="001A702D" w:rsidRDefault="001A702D" w:rsidP="00000723">
            <w:pPr>
              <w:spacing w:before="0" w:after="0" w:line="240" w:lineRule="auto"/>
              <w:jc w:val="center"/>
            </w:pPr>
          </w:p>
        </w:tc>
        <w:tc>
          <w:tcPr>
            <w:tcW w:w="1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702D" w:rsidRPr="001A702D" w:rsidRDefault="001A702D" w:rsidP="00000723">
            <w:pPr>
              <w:spacing w:before="0" w:after="0" w:line="240" w:lineRule="auto"/>
              <w:jc w:val="center"/>
            </w:pPr>
            <w:r w:rsidRPr="001A702D">
              <w:rPr>
                <w:rFonts w:hint="eastAsia"/>
              </w:rPr>
              <w:t>基金支付</w:t>
            </w:r>
          </w:p>
        </w:tc>
        <w:tc>
          <w:tcPr>
            <w:tcW w:w="13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702D" w:rsidRPr="001A702D" w:rsidRDefault="001A702D" w:rsidP="00000723">
            <w:pPr>
              <w:spacing w:before="0" w:after="0" w:line="240" w:lineRule="auto"/>
              <w:jc w:val="center"/>
            </w:pPr>
            <w:r w:rsidRPr="001A702D">
              <w:rPr>
                <w:rFonts w:hint="eastAsia"/>
              </w:rPr>
              <w:t>个人支付</w:t>
            </w:r>
          </w:p>
        </w:tc>
        <w:tc>
          <w:tcPr>
            <w:tcW w:w="15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702D" w:rsidRPr="001A702D" w:rsidRDefault="001A702D" w:rsidP="00000723">
            <w:pPr>
              <w:spacing w:before="0" w:after="0" w:line="240" w:lineRule="auto"/>
              <w:jc w:val="center"/>
            </w:pPr>
            <w:r w:rsidRPr="001A702D">
              <w:rPr>
                <w:rFonts w:hint="eastAsia"/>
              </w:rPr>
              <w:t>基金支付</w:t>
            </w:r>
          </w:p>
        </w:tc>
        <w:tc>
          <w:tcPr>
            <w:tcW w:w="1356"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1A702D" w:rsidRPr="001A702D" w:rsidRDefault="001A702D" w:rsidP="00000723">
            <w:pPr>
              <w:spacing w:before="0" w:after="0" w:line="240" w:lineRule="auto"/>
              <w:jc w:val="center"/>
            </w:pPr>
            <w:r w:rsidRPr="001A702D">
              <w:rPr>
                <w:rFonts w:hint="eastAsia"/>
              </w:rPr>
              <w:t>个人支付</w:t>
            </w:r>
          </w:p>
        </w:tc>
      </w:tr>
      <w:tr w:rsidR="001A702D" w:rsidRPr="001A702D" w:rsidTr="001B0AED">
        <w:trPr>
          <w:jc w:val="center"/>
        </w:trPr>
        <w:tc>
          <w:tcPr>
            <w:tcW w:w="10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A702D" w:rsidRPr="001A702D" w:rsidRDefault="001A702D" w:rsidP="00000723">
            <w:pPr>
              <w:spacing w:before="0" w:after="0" w:line="240" w:lineRule="auto"/>
              <w:jc w:val="center"/>
            </w:pPr>
            <w:r w:rsidRPr="001A702D">
              <w:rPr>
                <w:rFonts w:hint="eastAsia"/>
              </w:rPr>
              <w:t>一级</w:t>
            </w:r>
          </w:p>
        </w:tc>
        <w:tc>
          <w:tcPr>
            <w:tcW w:w="19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702D" w:rsidRPr="001A702D" w:rsidRDefault="001A702D" w:rsidP="00000723">
            <w:pPr>
              <w:spacing w:before="0" w:after="0" w:line="240" w:lineRule="auto"/>
              <w:jc w:val="center"/>
            </w:pPr>
            <w:r w:rsidRPr="001A702D">
              <w:rPr>
                <w:rFonts w:hint="eastAsia"/>
              </w:rPr>
              <w:t>120</w:t>
            </w:r>
            <w:r w:rsidRPr="001A702D">
              <w:rPr>
                <w:rFonts w:hint="eastAsia"/>
              </w:rPr>
              <w:t>元</w:t>
            </w:r>
          </w:p>
        </w:tc>
        <w:tc>
          <w:tcPr>
            <w:tcW w:w="1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702D" w:rsidRPr="001A702D" w:rsidRDefault="001A702D" w:rsidP="00000723">
            <w:pPr>
              <w:spacing w:before="0" w:after="0" w:line="240" w:lineRule="auto"/>
              <w:jc w:val="center"/>
            </w:pPr>
            <w:r w:rsidRPr="001A702D">
              <w:rPr>
                <w:rFonts w:hint="eastAsia"/>
              </w:rPr>
              <w:t>85%</w:t>
            </w:r>
          </w:p>
        </w:tc>
        <w:tc>
          <w:tcPr>
            <w:tcW w:w="13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702D" w:rsidRPr="001A702D" w:rsidRDefault="001A702D" w:rsidP="00000723">
            <w:pPr>
              <w:spacing w:before="0" w:after="0" w:line="240" w:lineRule="auto"/>
              <w:jc w:val="center"/>
            </w:pPr>
            <w:r w:rsidRPr="001A702D">
              <w:rPr>
                <w:rFonts w:hint="eastAsia"/>
              </w:rPr>
              <w:t>15%</w:t>
            </w:r>
          </w:p>
        </w:tc>
        <w:tc>
          <w:tcPr>
            <w:tcW w:w="1532" w:type="dxa"/>
            <w:tcBorders>
              <w:top w:val="nil"/>
              <w:left w:val="nil"/>
              <w:bottom w:val="single" w:sz="8" w:space="0" w:color="auto"/>
              <w:right w:val="single" w:sz="8" w:space="0" w:color="auto"/>
            </w:tcBorders>
            <w:tcMar>
              <w:top w:w="0" w:type="dxa"/>
              <w:left w:w="108" w:type="dxa"/>
              <w:bottom w:w="0" w:type="dxa"/>
              <w:right w:w="108" w:type="dxa"/>
            </w:tcMar>
            <w:hideMark/>
          </w:tcPr>
          <w:p w:rsidR="001A702D" w:rsidRPr="001A702D" w:rsidRDefault="001A702D" w:rsidP="00000723">
            <w:pPr>
              <w:spacing w:before="0" w:after="0" w:line="240" w:lineRule="auto"/>
              <w:jc w:val="center"/>
            </w:pPr>
            <w:r w:rsidRPr="001A702D">
              <w:rPr>
                <w:rFonts w:hint="eastAsia"/>
              </w:rPr>
              <w:t>90%</w:t>
            </w:r>
          </w:p>
        </w:tc>
        <w:tc>
          <w:tcPr>
            <w:tcW w:w="1356"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1A702D" w:rsidRPr="001A702D" w:rsidRDefault="001A702D" w:rsidP="00000723">
            <w:pPr>
              <w:spacing w:before="0" w:after="0" w:line="240" w:lineRule="auto"/>
              <w:jc w:val="center"/>
            </w:pPr>
            <w:r w:rsidRPr="001A702D">
              <w:rPr>
                <w:rFonts w:hint="eastAsia"/>
              </w:rPr>
              <w:t>10%</w:t>
            </w:r>
          </w:p>
        </w:tc>
      </w:tr>
      <w:tr w:rsidR="001A702D" w:rsidRPr="001A702D" w:rsidTr="001B0AED">
        <w:trPr>
          <w:jc w:val="center"/>
        </w:trPr>
        <w:tc>
          <w:tcPr>
            <w:tcW w:w="10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A702D" w:rsidRPr="001A702D" w:rsidRDefault="001A702D" w:rsidP="00000723">
            <w:pPr>
              <w:spacing w:before="0" w:after="0" w:line="240" w:lineRule="auto"/>
              <w:jc w:val="center"/>
            </w:pPr>
            <w:r w:rsidRPr="001A702D">
              <w:rPr>
                <w:rFonts w:hint="eastAsia"/>
              </w:rPr>
              <w:t>二级</w:t>
            </w:r>
          </w:p>
        </w:tc>
        <w:tc>
          <w:tcPr>
            <w:tcW w:w="19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702D" w:rsidRPr="001A702D" w:rsidRDefault="001A702D" w:rsidP="00000723">
            <w:pPr>
              <w:spacing w:before="0" w:after="0" w:line="240" w:lineRule="auto"/>
              <w:jc w:val="center"/>
            </w:pPr>
            <w:r w:rsidRPr="001A702D">
              <w:rPr>
                <w:rFonts w:hint="eastAsia"/>
              </w:rPr>
              <w:t>240</w:t>
            </w:r>
            <w:r w:rsidRPr="001A702D">
              <w:rPr>
                <w:rFonts w:hint="eastAsia"/>
              </w:rPr>
              <w:t>元</w:t>
            </w:r>
          </w:p>
        </w:tc>
        <w:tc>
          <w:tcPr>
            <w:tcW w:w="1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702D" w:rsidRPr="001A702D" w:rsidRDefault="001A702D" w:rsidP="00000723">
            <w:pPr>
              <w:spacing w:before="0" w:after="0" w:line="240" w:lineRule="auto"/>
              <w:jc w:val="center"/>
            </w:pPr>
            <w:r w:rsidRPr="001A702D">
              <w:rPr>
                <w:rFonts w:hint="eastAsia"/>
              </w:rPr>
              <w:t>75%</w:t>
            </w:r>
          </w:p>
        </w:tc>
        <w:tc>
          <w:tcPr>
            <w:tcW w:w="13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702D" w:rsidRPr="001A702D" w:rsidRDefault="001A702D" w:rsidP="00000723">
            <w:pPr>
              <w:spacing w:before="0" w:after="0" w:line="240" w:lineRule="auto"/>
              <w:jc w:val="center"/>
            </w:pPr>
            <w:r w:rsidRPr="001A702D">
              <w:rPr>
                <w:rFonts w:hint="eastAsia"/>
              </w:rPr>
              <w:t>25%</w:t>
            </w:r>
          </w:p>
        </w:tc>
        <w:tc>
          <w:tcPr>
            <w:tcW w:w="1532" w:type="dxa"/>
            <w:tcBorders>
              <w:top w:val="nil"/>
              <w:left w:val="nil"/>
              <w:bottom w:val="single" w:sz="8" w:space="0" w:color="auto"/>
              <w:right w:val="single" w:sz="8" w:space="0" w:color="auto"/>
            </w:tcBorders>
            <w:tcMar>
              <w:top w:w="0" w:type="dxa"/>
              <w:left w:w="108" w:type="dxa"/>
              <w:bottom w:w="0" w:type="dxa"/>
              <w:right w:w="108" w:type="dxa"/>
            </w:tcMar>
            <w:hideMark/>
          </w:tcPr>
          <w:p w:rsidR="001A702D" w:rsidRPr="001A702D" w:rsidRDefault="001A702D" w:rsidP="00000723">
            <w:pPr>
              <w:spacing w:before="0" w:after="0" w:line="240" w:lineRule="auto"/>
              <w:jc w:val="center"/>
            </w:pPr>
            <w:r w:rsidRPr="001A702D">
              <w:rPr>
                <w:rFonts w:hint="eastAsia"/>
              </w:rPr>
              <w:t>80%</w:t>
            </w:r>
          </w:p>
        </w:tc>
        <w:tc>
          <w:tcPr>
            <w:tcW w:w="1356"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1A702D" w:rsidRPr="001A702D" w:rsidRDefault="001A702D" w:rsidP="00000723">
            <w:pPr>
              <w:spacing w:before="0" w:after="0" w:line="240" w:lineRule="auto"/>
              <w:jc w:val="center"/>
            </w:pPr>
            <w:r w:rsidRPr="001A702D">
              <w:rPr>
                <w:rFonts w:hint="eastAsia"/>
              </w:rPr>
              <w:t>20%</w:t>
            </w:r>
          </w:p>
        </w:tc>
      </w:tr>
      <w:tr w:rsidR="001A702D" w:rsidRPr="001A702D" w:rsidTr="001B0AED">
        <w:trPr>
          <w:jc w:val="center"/>
        </w:trPr>
        <w:tc>
          <w:tcPr>
            <w:tcW w:w="10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A702D" w:rsidRPr="001A702D" w:rsidRDefault="001A702D" w:rsidP="00000723">
            <w:pPr>
              <w:spacing w:before="0" w:after="0" w:line="240" w:lineRule="auto"/>
              <w:jc w:val="center"/>
            </w:pPr>
            <w:r w:rsidRPr="001A702D">
              <w:rPr>
                <w:rFonts w:hint="eastAsia"/>
              </w:rPr>
              <w:t>三级</w:t>
            </w:r>
          </w:p>
        </w:tc>
        <w:tc>
          <w:tcPr>
            <w:tcW w:w="19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702D" w:rsidRPr="001A702D" w:rsidRDefault="001A702D" w:rsidP="00000723">
            <w:pPr>
              <w:spacing w:before="0" w:after="0" w:line="240" w:lineRule="auto"/>
              <w:jc w:val="center"/>
            </w:pPr>
            <w:r w:rsidRPr="001A702D">
              <w:rPr>
                <w:rFonts w:hint="eastAsia"/>
              </w:rPr>
              <w:t>480</w:t>
            </w:r>
            <w:r w:rsidRPr="001A702D">
              <w:rPr>
                <w:rFonts w:hint="eastAsia"/>
              </w:rPr>
              <w:t>元</w:t>
            </w:r>
          </w:p>
        </w:tc>
        <w:tc>
          <w:tcPr>
            <w:tcW w:w="12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702D" w:rsidRPr="001A702D" w:rsidRDefault="001A702D" w:rsidP="00000723">
            <w:pPr>
              <w:spacing w:before="0" w:after="0" w:line="240" w:lineRule="auto"/>
              <w:jc w:val="center"/>
            </w:pPr>
            <w:r w:rsidRPr="001A702D">
              <w:rPr>
                <w:rFonts w:hint="eastAsia"/>
              </w:rPr>
              <w:t>65%</w:t>
            </w:r>
          </w:p>
        </w:tc>
        <w:tc>
          <w:tcPr>
            <w:tcW w:w="13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1A702D" w:rsidRPr="001A702D" w:rsidRDefault="001A702D" w:rsidP="00000723">
            <w:pPr>
              <w:spacing w:before="0" w:after="0" w:line="240" w:lineRule="auto"/>
              <w:jc w:val="center"/>
            </w:pPr>
            <w:r w:rsidRPr="001A702D">
              <w:rPr>
                <w:rFonts w:hint="eastAsia"/>
              </w:rPr>
              <w:t>35%</w:t>
            </w:r>
          </w:p>
        </w:tc>
        <w:tc>
          <w:tcPr>
            <w:tcW w:w="1532" w:type="dxa"/>
            <w:tcBorders>
              <w:top w:val="nil"/>
              <w:left w:val="nil"/>
              <w:bottom w:val="single" w:sz="8" w:space="0" w:color="auto"/>
              <w:right w:val="single" w:sz="8" w:space="0" w:color="auto"/>
            </w:tcBorders>
            <w:tcMar>
              <w:top w:w="0" w:type="dxa"/>
              <w:left w:w="108" w:type="dxa"/>
              <w:bottom w:w="0" w:type="dxa"/>
              <w:right w:w="108" w:type="dxa"/>
            </w:tcMar>
            <w:hideMark/>
          </w:tcPr>
          <w:p w:rsidR="001A702D" w:rsidRPr="001A702D" w:rsidRDefault="001A702D" w:rsidP="00000723">
            <w:pPr>
              <w:spacing w:before="0" w:after="0" w:line="240" w:lineRule="auto"/>
              <w:jc w:val="center"/>
            </w:pPr>
            <w:r w:rsidRPr="001A702D">
              <w:rPr>
                <w:rFonts w:hint="eastAsia"/>
              </w:rPr>
              <w:t>70%</w:t>
            </w:r>
          </w:p>
        </w:tc>
        <w:tc>
          <w:tcPr>
            <w:tcW w:w="1356"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1A702D" w:rsidRPr="001A702D" w:rsidRDefault="001A702D" w:rsidP="00000723">
            <w:pPr>
              <w:spacing w:before="0" w:after="0" w:line="240" w:lineRule="auto"/>
              <w:jc w:val="center"/>
            </w:pPr>
            <w:r w:rsidRPr="001A702D">
              <w:rPr>
                <w:rFonts w:hint="eastAsia"/>
              </w:rPr>
              <w:t>30%</w:t>
            </w:r>
          </w:p>
        </w:tc>
      </w:tr>
    </w:tbl>
    <w:p w:rsidR="001A702D" w:rsidRPr="001A702D" w:rsidRDefault="001A702D" w:rsidP="001A702D">
      <w:pPr>
        <w:spacing w:before="0" w:after="0" w:line="240" w:lineRule="auto"/>
      </w:pPr>
      <w:r w:rsidRPr="001A702D">
        <w:rPr>
          <w:rFonts w:hint="eastAsia"/>
        </w:rPr>
        <w:t>2.</w:t>
      </w:r>
      <w:r w:rsidRPr="001A702D">
        <w:rPr>
          <w:rFonts w:hint="eastAsia"/>
        </w:rPr>
        <w:t>门诊特定项目待遇：免予支付起付标准费用（急诊留院观察及家庭病床除外）；</w:t>
      </w:r>
      <w:proofErr w:type="gramStart"/>
      <w:r w:rsidRPr="001A702D">
        <w:rPr>
          <w:rFonts w:hint="eastAsia"/>
        </w:rPr>
        <w:t>医</w:t>
      </w:r>
      <w:proofErr w:type="gramEnd"/>
      <w:r w:rsidRPr="001A702D">
        <w:rPr>
          <w:rFonts w:hint="eastAsia"/>
        </w:rPr>
        <w:t>保</w:t>
      </w:r>
      <w:proofErr w:type="gramStart"/>
      <w:r w:rsidRPr="001A702D">
        <w:rPr>
          <w:rFonts w:hint="eastAsia"/>
        </w:rPr>
        <w:t>基金按参保人</w:t>
      </w:r>
      <w:proofErr w:type="gramEnd"/>
      <w:r w:rsidRPr="001A702D">
        <w:rPr>
          <w:rFonts w:hint="eastAsia"/>
        </w:rPr>
        <w:t xml:space="preserve">住院基本医疗费用的支付比例给付。　　</w:t>
      </w:r>
    </w:p>
    <w:p w:rsidR="001A702D" w:rsidRPr="001A702D" w:rsidRDefault="001A702D" w:rsidP="001A702D">
      <w:pPr>
        <w:spacing w:before="0" w:after="0" w:line="240" w:lineRule="auto"/>
      </w:pPr>
      <w:r w:rsidRPr="001A702D">
        <w:rPr>
          <w:rFonts w:hint="eastAsia"/>
        </w:rPr>
        <w:t xml:space="preserve">※门诊特定项目种类：在门诊进行恶性肿瘤放射或化学治疗、尿毒症血液或腹膜透析、肝或肾移植术后抗排异、血友病或慢性丙型肝炎门诊药物治疗、重型β地中海贫血治疗、慢性再生障碍性贫血治疗、急诊留院观察及家庭病床等。　　</w:t>
      </w:r>
    </w:p>
    <w:p w:rsidR="001A702D" w:rsidRPr="001A702D" w:rsidRDefault="001A702D" w:rsidP="001A702D">
      <w:pPr>
        <w:spacing w:before="0" w:after="0" w:line="240" w:lineRule="auto"/>
      </w:pPr>
      <w:r w:rsidRPr="001A702D">
        <w:rPr>
          <w:rFonts w:hint="eastAsia"/>
        </w:rPr>
        <w:t>3.</w:t>
      </w:r>
      <w:r w:rsidRPr="001A702D">
        <w:rPr>
          <w:rFonts w:hint="eastAsia"/>
        </w:rPr>
        <w:t>指定慢性病门诊待遇（门诊专科药费）：</w:t>
      </w:r>
      <w:proofErr w:type="gramStart"/>
      <w:r w:rsidRPr="001A702D">
        <w:rPr>
          <w:rFonts w:hint="eastAsia"/>
        </w:rPr>
        <w:t>医</w:t>
      </w:r>
      <w:proofErr w:type="gramEnd"/>
      <w:r w:rsidRPr="001A702D">
        <w:rPr>
          <w:rFonts w:hint="eastAsia"/>
        </w:rPr>
        <w:t>保基金的支付比例：社区卫生服务机构及基层医疗机构</w:t>
      </w:r>
      <w:r w:rsidRPr="001A702D">
        <w:rPr>
          <w:rFonts w:hint="eastAsia"/>
        </w:rPr>
        <w:t>85</w:t>
      </w:r>
      <w:r w:rsidRPr="001A702D">
        <w:rPr>
          <w:rFonts w:hint="eastAsia"/>
        </w:rPr>
        <w:t>％、其它医疗机构</w:t>
      </w:r>
      <w:r w:rsidRPr="001A702D">
        <w:rPr>
          <w:rFonts w:hint="eastAsia"/>
        </w:rPr>
        <w:t>65</w:t>
      </w:r>
      <w:r w:rsidRPr="001A702D">
        <w:rPr>
          <w:rFonts w:hint="eastAsia"/>
        </w:rPr>
        <w:t>％。基金最高支付限额每病种</w:t>
      </w:r>
      <w:r w:rsidRPr="001A702D">
        <w:rPr>
          <w:rFonts w:hint="eastAsia"/>
        </w:rPr>
        <w:t>100</w:t>
      </w:r>
      <w:r w:rsidRPr="001A702D">
        <w:rPr>
          <w:rFonts w:hint="eastAsia"/>
        </w:rPr>
        <w:t>元</w:t>
      </w:r>
      <w:r w:rsidRPr="001A702D">
        <w:rPr>
          <w:rFonts w:hint="eastAsia"/>
        </w:rPr>
        <w:t>/</w:t>
      </w:r>
      <w:r w:rsidRPr="001A702D">
        <w:rPr>
          <w:rFonts w:hint="eastAsia"/>
        </w:rPr>
        <w:t>月，每人最多可同时申请</w:t>
      </w:r>
      <w:r w:rsidRPr="001A702D">
        <w:rPr>
          <w:rFonts w:hint="eastAsia"/>
        </w:rPr>
        <w:t>3</w:t>
      </w:r>
      <w:r w:rsidRPr="001A702D">
        <w:rPr>
          <w:rFonts w:hint="eastAsia"/>
        </w:rPr>
        <w:t xml:space="preserve">个病种。　　</w:t>
      </w:r>
    </w:p>
    <w:p w:rsidR="001A702D" w:rsidRPr="001A702D" w:rsidRDefault="001A702D" w:rsidP="001A702D">
      <w:pPr>
        <w:spacing w:before="0" w:after="0" w:line="240" w:lineRule="auto"/>
      </w:pPr>
      <w:r w:rsidRPr="001A702D">
        <w:rPr>
          <w:rFonts w:hint="eastAsia"/>
        </w:rPr>
        <w:t xml:space="preserve">※指定慢性病种类：高血压病、冠心病、慢性心力衰竭（心功能Ⅲ级以上）、心脏瓣膜替换手术后抗凝治疗、帕金森病、癫痫、糖尿病、类风湿性关节炎、系统性红斑狼疮、慢性活动性肝炎（乙型）、肝硬化（失代偿期）、慢性肾小球肾炎、慢性肾功能不全（非透析）、慢性阻塞性肺疾病、精神分裂症、阿尔茨海默氏病、情感性精神病（躁狂发作、抑郁发作及双相障碍）等。　　</w:t>
      </w:r>
    </w:p>
    <w:p w:rsidR="001A702D" w:rsidRPr="001A702D" w:rsidRDefault="001A702D" w:rsidP="001A702D">
      <w:pPr>
        <w:spacing w:before="0" w:after="0" w:line="240" w:lineRule="auto"/>
      </w:pPr>
      <w:r w:rsidRPr="001A702D">
        <w:rPr>
          <w:rFonts w:hint="eastAsia"/>
        </w:rPr>
        <w:t>4.</w:t>
      </w:r>
      <w:r w:rsidRPr="001A702D">
        <w:rPr>
          <w:rFonts w:hint="eastAsia"/>
        </w:rPr>
        <w:t>普通门诊待遇（药品费）：</w:t>
      </w:r>
      <w:proofErr w:type="gramStart"/>
      <w:r w:rsidRPr="001A702D">
        <w:rPr>
          <w:rFonts w:hint="eastAsia"/>
        </w:rPr>
        <w:t>医</w:t>
      </w:r>
      <w:proofErr w:type="gramEnd"/>
      <w:r w:rsidRPr="001A702D">
        <w:rPr>
          <w:rFonts w:hint="eastAsia"/>
        </w:rPr>
        <w:t>保基金的支付比例：选定的社区卫生服务机构及基层医疗机构</w:t>
      </w:r>
      <w:r w:rsidRPr="001A702D">
        <w:rPr>
          <w:rFonts w:hint="eastAsia"/>
        </w:rPr>
        <w:t>80</w:t>
      </w:r>
      <w:r w:rsidRPr="001A702D">
        <w:rPr>
          <w:rFonts w:hint="eastAsia"/>
        </w:rPr>
        <w:t>％，其它医疗机构</w:t>
      </w:r>
      <w:r w:rsidRPr="001A702D">
        <w:rPr>
          <w:rFonts w:hint="eastAsia"/>
        </w:rPr>
        <w:t>50</w:t>
      </w:r>
      <w:r w:rsidRPr="001A702D">
        <w:rPr>
          <w:rFonts w:hint="eastAsia"/>
        </w:rPr>
        <w:t>％；基金最高支付限额为</w:t>
      </w:r>
      <w:r w:rsidRPr="001A702D">
        <w:rPr>
          <w:rFonts w:hint="eastAsia"/>
        </w:rPr>
        <w:t>300</w:t>
      </w:r>
      <w:r w:rsidRPr="001A702D">
        <w:rPr>
          <w:rFonts w:hint="eastAsia"/>
        </w:rPr>
        <w:t>元</w:t>
      </w:r>
      <w:r w:rsidRPr="001A702D">
        <w:rPr>
          <w:rFonts w:hint="eastAsia"/>
        </w:rPr>
        <w:t>/</w:t>
      </w:r>
      <w:r w:rsidRPr="001A702D">
        <w:rPr>
          <w:rFonts w:hint="eastAsia"/>
        </w:rPr>
        <w:t xml:space="preserve">人·月。　　</w:t>
      </w:r>
    </w:p>
    <w:p w:rsidR="001A702D" w:rsidRPr="001A702D" w:rsidRDefault="001A702D" w:rsidP="001A702D">
      <w:pPr>
        <w:spacing w:before="0" w:after="0" w:line="240" w:lineRule="auto"/>
      </w:pPr>
      <w:r w:rsidRPr="001A702D">
        <w:rPr>
          <w:rFonts w:hint="eastAsia"/>
        </w:rPr>
        <w:t>普通门诊专项资金保障模式：大中专院校也可选择该模式对学生实施普通门诊保障，具体办法是由居民</w:t>
      </w:r>
      <w:proofErr w:type="gramStart"/>
      <w:r w:rsidRPr="001A702D">
        <w:rPr>
          <w:rFonts w:hint="eastAsia"/>
        </w:rPr>
        <w:t>医</w:t>
      </w:r>
      <w:proofErr w:type="gramEnd"/>
      <w:r w:rsidRPr="001A702D">
        <w:rPr>
          <w:rFonts w:hint="eastAsia"/>
        </w:rPr>
        <w:t>保基金按</w:t>
      </w:r>
      <w:r w:rsidRPr="001A702D">
        <w:rPr>
          <w:rFonts w:hint="eastAsia"/>
        </w:rPr>
        <w:t>60</w:t>
      </w:r>
      <w:r w:rsidRPr="001A702D">
        <w:rPr>
          <w:rFonts w:hint="eastAsia"/>
        </w:rPr>
        <w:t>元</w:t>
      </w:r>
      <w:r w:rsidRPr="001A702D">
        <w:rPr>
          <w:rFonts w:hint="eastAsia"/>
        </w:rPr>
        <w:t>/</w:t>
      </w:r>
      <w:r w:rsidRPr="001A702D">
        <w:rPr>
          <w:rFonts w:hint="eastAsia"/>
        </w:rPr>
        <w:t>人·年的标准支付普通门诊专项资金，由学校包干使用。学校可利用本校医疗机构或其它医疗机构提供学生医疗服务。学生在学校指定医疗机构就医，专项资金的支付比例不得低于</w:t>
      </w:r>
      <w:r w:rsidRPr="001A702D">
        <w:rPr>
          <w:rFonts w:hint="eastAsia"/>
        </w:rPr>
        <w:t>90%</w:t>
      </w:r>
      <w:r w:rsidRPr="001A702D">
        <w:rPr>
          <w:rFonts w:hint="eastAsia"/>
        </w:rPr>
        <w:t>；在其他医疗机构就医专项资金的支付比例不得低于</w:t>
      </w:r>
      <w:r w:rsidRPr="001A702D">
        <w:rPr>
          <w:rFonts w:hint="eastAsia"/>
        </w:rPr>
        <w:t>50%</w:t>
      </w:r>
      <w:r w:rsidRPr="001A702D">
        <w:rPr>
          <w:rFonts w:hint="eastAsia"/>
        </w:rPr>
        <w:t xml:space="preserve">。　　</w:t>
      </w:r>
    </w:p>
    <w:p w:rsidR="001A702D" w:rsidRPr="001A702D" w:rsidRDefault="001A702D" w:rsidP="001A702D">
      <w:pPr>
        <w:spacing w:before="0" w:after="0" w:line="240" w:lineRule="auto"/>
      </w:pPr>
      <w:r w:rsidRPr="001A702D">
        <w:rPr>
          <w:rFonts w:hint="eastAsia"/>
        </w:rPr>
        <w:lastRenderedPageBreak/>
        <w:t>5.</w:t>
      </w:r>
      <w:r w:rsidRPr="001A702D">
        <w:rPr>
          <w:rFonts w:hint="eastAsia"/>
        </w:rPr>
        <w:t>基金年度最高支付限额：本市居民家庭可支配收入的</w:t>
      </w:r>
      <w:r w:rsidRPr="001A702D">
        <w:rPr>
          <w:rFonts w:hint="eastAsia"/>
        </w:rPr>
        <w:t>6</w:t>
      </w:r>
      <w:r w:rsidRPr="001A702D">
        <w:rPr>
          <w:rFonts w:hint="eastAsia"/>
        </w:rPr>
        <w:t>倍。</w:t>
      </w:r>
      <w:r w:rsidRPr="001A702D">
        <w:rPr>
          <w:rFonts w:hint="eastAsia"/>
        </w:rPr>
        <w:t>2013</w:t>
      </w:r>
      <w:r w:rsidRPr="001A702D">
        <w:rPr>
          <w:rFonts w:hint="eastAsia"/>
        </w:rPr>
        <w:t>年度累计最高支付限额为</w:t>
      </w:r>
      <w:r w:rsidRPr="001A702D">
        <w:rPr>
          <w:rFonts w:hint="eastAsia"/>
        </w:rPr>
        <w:t>22.8</w:t>
      </w:r>
      <w:r w:rsidRPr="001A702D">
        <w:rPr>
          <w:rFonts w:hint="eastAsia"/>
        </w:rPr>
        <w:t xml:space="preserve">万元。　　</w:t>
      </w:r>
    </w:p>
    <w:p w:rsidR="001A702D" w:rsidRPr="001A702D" w:rsidRDefault="001A702D" w:rsidP="001A702D">
      <w:pPr>
        <w:spacing w:before="0" w:after="0" w:line="240" w:lineRule="auto"/>
      </w:pPr>
      <w:r w:rsidRPr="001A702D">
        <w:rPr>
          <w:rFonts w:hint="eastAsia"/>
        </w:rPr>
        <w:t>（六）追溯待遇优惠：</w:t>
      </w:r>
      <w:r w:rsidRPr="001A702D">
        <w:t xml:space="preserve">　</w:t>
      </w:r>
      <w:r w:rsidRPr="001A702D">
        <w:rPr>
          <w:rFonts w:hint="eastAsia"/>
        </w:rPr>
        <w:t>2013</w:t>
      </w:r>
      <w:r w:rsidRPr="001A702D">
        <w:rPr>
          <w:rFonts w:hint="eastAsia"/>
        </w:rPr>
        <w:t>年</w:t>
      </w:r>
      <w:r w:rsidRPr="001A702D">
        <w:rPr>
          <w:rFonts w:hint="eastAsia"/>
        </w:rPr>
        <w:t>11</w:t>
      </w:r>
      <w:r w:rsidRPr="001A702D">
        <w:rPr>
          <w:rFonts w:hint="eastAsia"/>
        </w:rPr>
        <w:t>月</w:t>
      </w:r>
      <w:r w:rsidRPr="001A702D">
        <w:rPr>
          <w:rFonts w:hint="eastAsia"/>
        </w:rPr>
        <w:t>30</w:t>
      </w:r>
      <w:r w:rsidRPr="001A702D">
        <w:rPr>
          <w:rFonts w:hint="eastAsia"/>
        </w:rPr>
        <w:t>日前</w:t>
      </w:r>
      <w:r w:rsidRPr="001A702D">
        <w:t xml:space="preserve">　</w:t>
      </w:r>
      <w:r w:rsidRPr="001A702D">
        <w:rPr>
          <w:rFonts w:hint="eastAsia"/>
        </w:rPr>
        <w:t xml:space="preserve">参保缴费的学生，从　</w:t>
      </w:r>
      <w:r w:rsidRPr="001A702D">
        <w:rPr>
          <w:rFonts w:hint="eastAsia"/>
        </w:rPr>
        <w:t>2013</w:t>
      </w:r>
      <w:r w:rsidRPr="001A702D">
        <w:rPr>
          <w:rFonts w:hint="eastAsia"/>
        </w:rPr>
        <w:t>年</w:t>
      </w:r>
      <w:r w:rsidRPr="001A702D">
        <w:rPr>
          <w:rFonts w:hint="eastAsia"/>
        </w:rPr>
        <w:t>9</w:t>
      </w:r>
      <w:r w:rsidRPr="001A702D">
        <w:rPr>
          <w:rFonts w:hint="eastAsia"/>
        </w:rPr>
        <w:t>月</w:t>
      </w:r>
      <w:r w:rsidRPr="001A702D">
        <w:rPr>
          <w:rFonts w:hint="eastAsia"/>
        </w:rPr>
        <w:t>1</w:t>
      </w:r>
      <w:r w:rsidRPr="001A702D">
        <w:rPr>
          <w:rFonts w:hint="eastAsia"/>
        </w:rPr>
        <w:t xml:space="preserve">日起　追溯享受医疗保险待遇。逾期缴费的，从缴费的次月开始享受医疗保险待遇。　　</w:t>
      </w:r>
    </w:p>
    <w:p w:rsidR="001A702D" w:rsidRPr="001A702D" w:rsidRDefault="001A702D" w:rsidP="001A702D">
      <w:pPr>
        <w:spacing w:before="0" w:after="0" w:line="240" w:lineRule="auto"/>
      </w:pPr>
      <w:r w:rsidRPr="001A702D">
        <w:rPr>
          <w:rFonts w:hint="eastAsia"/>
        </w:rPr>
        <w:t xml:space="preserve">二、参保缴费办法　　</w:t>
      </w:r>
    </w:p>
    <w:p w:rsidR="001A702D" w:rsidRPr="001A702D" w:rsidRDefault="001A702D" w:rsidP="001A702D">
      <w:pPr>
        <w:spacing w:before="0" w:after="0" w:line="240" w:lineRule="auto"/>
      </w:pPr>
      <w:r w:rsidRPr="001A702D">
        <w:rPr>
          <w:rFonts w:hint="eastAsia"/>
        </w:rPr>
        <w:t>在校学生由所在学校统一办理参保登记手续。学生个人应缴纳的居民</w:t>
      </w:r>
      <w:proofErr w:type="gramStart"/>
      <w:r w:rsidRPr="001A702D">
        <w:rPr>
          <w:rFonts w:hint="eastAsia"/>
        </w:rPr>
        <w:t>医</w:t>
      </w:r>
      <w:proofErr w:type="gramEnd"/>
      <w:r w:rsidRPr="001A702D">
        <w:rPr>
          <w:rFonts w:hint="eastAsia"/>
        </w:rPr>
        <w:t xml:space="preserve">保费纳入学校代收费项目，由所在学校代收代缴。　　</w:t>
      </w:r>
    </w:p>
    <w:p w:rsidR="001A702D" w:rsidRPr="001A702D" w:rsidRDefault="001A702D" w:rsidP="001A702D">
      <w:pPr>
        <w:spacing w:before="0" w:after="0" w:line="240" w:lineRule="auto"/>
      </w:pPr>
      <w:proofErr w:type="gramStart"/>
      <w:r w:rsidRPr="001A702D">
        <w:rPr>
          <w:rFonts w:hint="eastAsia"/>
        </w:rPr>
        <w:t>属低保对象</w:t>
      </w:r>
      <w:proofErr w:type="gramEnd"/>
      <w:r w:rsidRPr="001A702D">
        <w:rPr>
          <w:rFonts w:hint="eastAsia"/>
        </w:rPr>
        <w:t xml:space="preserve">、重度残疾、低收入家庭的困难学生，按以下方式办理参保登记：　　</w:t>
      </w:r>
    </w:p>
    <w:p w:rsidR="001A702D" w:rsidRPr="001A702D" w:rsidRDefault="001A702D" w:rsidP="001A702D">
      <w:pPr>
        <w:spacing w:before="0" w:after="0" w:line="240" w:lineRule="auto"/>
      </w:pPr>
      <w:r w:rsidRPr="001A702D">
        <w:rPr>
          <w:rFonts w:hint="eastAsia"/>
        </w:rPr>
        <w:t xml:space="preserve">（一）中小学生以家庭为单位分别到户籍所在街道（镇）民政和残联部门统一办理参保登记手续。　　</w:t>
      </w:r>
    </w:p>
    <w:p w:rsidR="001A702D" w:rsidRPr="001A702D" w:rsidRDefault="001A702D" w:rsidP="001A702D">
      <w:pPr>
        <w:spacing w:before="0" w:after="0" w:line="240" w:lineRule="auto"/>
      </w:pPr>
      <w:r w:rsidRPr="001A702D">
        <w:rPr>
          <w:rFonts w:hint="eastAsia"/>
        </w:rPr>
        <w:t xml:space="preserve">（二）大中专学生由所在学校统一到所属区社会保险经办机构办理参保登记。　　</w:t>
      </w:r>
    </w:p>
    <w:p w:rsidR="001A702D" w:rsidRPr="001A702D" w:rsidRDefault="001A702D" w:rsidP="001A702D">
      <w:pPr>
        <w:spacing w:before="0" w:after="0" w:line="240" w:lineRule="auto"/>
      </w:pPr>
      <w:r w:rsidRPr="001A702D">
        <w:rPr>
          <w:rFonts w:hint="eastAsia"/>
        </w:rPr>
        <w:t xml:space="preserve">三、医疗保险凭证　　</w:t>
      </w:r>
    </w:p>
    <w:p w:rsidR="001A702D" w:rsidRPr="001A702D" w:rsidRDefault="001A702D" w:rsidP="001A702D">
      <w:pPr>
        <w:spacing w:before="0" w:after="0" w:line="240" w:lineRule="auto"/>
      </w:pPr>
      <w:r w:rsidRPr="001A702D">
        <w:rPr>
          <w:rFonts w:hint="eastAsia"/>
        </w:rPr>
        <w:t>广州市医疗保险卡和广州市社会保障卡（以下统称“医保卡”）均可作为参保学生就医、享受</w:t>
      </w:r>
      <w:proofErr w:type="gramStart"/>
      <w:r w:rsidRPr="001A702D">
        <w:rPr>
          <w:rFonts w:hint="eastAsia"/>
        </w:rPr>
        <w:t>医</w:t>
      </w:r>
      <w:proofErr w:type="gramEnd"/>
      <w:r w:rsidRPr="001A702D">
        <w:rPr>
          <w:rFonts w:hint="eastAsia"/>
        </w:rPr>
        <w:t>保待遇和办理</w:t>
      </w:r>
      <w:proofErr w:type="gramStart"/>
      <w:r w:rsidRPr="001A702D">
        <w:rPr>
          <w:rFonts w:hint="eastAsia"/>
        </w:rPr>
        <w:t>医</w:t>
      </w:r>
      <w:proofErr w:type="gramEnd"/>
      <w:r w:rsidRPr="001A702D">
        <w:rPr>
          <w:rFonts w:hint="eastAsia"/>
        </w:rPr>
        <w:t>保有</w:t>
      </w:r>
      <w:proofErr w:type="gramStart"/>
      <w:r w:rsidRPr="001A702D">
        <w:rPr>
          <w:rFonts w:hint="eastAsia"/>
        </w:rPr>
        <w:t>关业务</w:t>
      </w:r>
      <w:proofErr w:type="gramEnd"/>
      <w:r w:rsidRPr="001A702D">
        <w:rPr>
          <w:rFonts w:hint="eastAsia"/>
        </w:rPr>
        <w:t>的凭证。</w:t>
      </w:r>
      <w:proofErr w:type="gramStart"/>
      <w:r w:rsidRPr="001A702D">
        <w:rPr>
          <w:rFonts w:hint="eastAsia"/>
        </w:rPr>
        <w:t>医</w:t>
      </w:r>
      <w:proofErr w:type="gramEnd"/>
      <w:r w:rsidRPr="001A702D">
        <w:rPr>
          <w:rFonts w:hint="eastAsia"/>
        </w:rPr>
        <w:t xml:space="preserve">保卡由参保人自行保管，仅限本人使用，不得转借他人、冒用、涂改等。　　</w:t>
      </w:r>
    </w:p>
    <w:p w:rsidR="001A702D" w:rsidRPr="001A702D" w:rsidRDefault="001A702D" w:rsidP="001A702D">
      <w:pPr>
        <w:spacing w:before="0" w:after="0" w:line="240" w:lineRule="auto"/>
      </w:pPr>
      <w:r w:rsidRPr="001A702D">
        <w:rPr>
          <w:rFonts w:hint="eastAsia"/>
        </w:rPr>
        <w:t>参加居民</w:t>
      </w:r>
      <w:proofErr w:type="gramStart"/>
      <w:r w:rsidRPr="001A702D">
        <w:rPr>
          <w:rFonts w:hint="eastAsia"/>
        </w:rPr>
        <w:t>医</w:t>
      </w:r>
      <w:proofErr w:type="gramEnd"/>
      <w:r w:rsidRPr="001A702D">
        <w:rPr>
          <w:rFonts w:hint="eastAsia"/>
        </w:rPr>
        <w:t>保的学生不建立个人医疗账户，没有个人账户资金划入</w:t>
      </w:r>
      <w:proofErr w:type="gramStart"/>
      <w:r w:rsidRPr="001A702D">
        <w:rPr>
          <w:rFonts w:hint="eastAsia"/>
        </w:rPr>
        <w:t>医</w:t>
      </w:r>
      <w:proofErr w:type="gramEnd"/>
      <w:r w:rsidRPr="001A702D">
        <w:rPr>
          <w:rFonts w:hint="eastAsia"/>
        </w:rPr>
        <w:t>保卡。</w:t>
      </w:r>
      <w:r w:rsidRPr="001A702D">
        <w:t xml:space="preserve">　　</w:t>
      </w:r>
    </w:p>
    <w:p w:rsidR="001A702D" w:rsidRPr="001A702D" w:rsidRDefault="001A702D" w:rsidP="001A702D">
      <w:pPr>
        <w:spacing w:before="0" w:after="0" w:line="240" w:lineRule="auto"/>
      </w:pPr>
      <w:r w:rsidRPr="001A702D">
        <w:rPr>
          <w:rFonts w:hint="eastAsia"/>
        </w:rPr>
        <w:t>（一）</w:t>
      </w:r>
      <w:proofErr w:type="gramStart"/>
      <w:r w:rsidRPr="001A702D">
        <w:rPr>
          <w:rFonts w:hint="eastAsia"/>
        </w:rPr>
        <w:t>医</w:t>
      </w:r>
      <w:proofErr w:type="gramEnd"/>
      <w:r w:rsidRPr="001A702D">
        <w:rPr>
          <w:rFonts w:hint="eastAsia"/>
        </w:rPr>
        <w:t xml:space="preserve">保卡发放流程　　</w:t>
      </w:r>
    </w:p>
    <w:p w:rsidR="001A702D" w:rsidRPr="001A702D" w:rsidRDefault="001A702D" w:rsidP="001A702D">
      <w:pPr>
        <w:spacing w:before="0" w:after="0" w:line="240" w:lineRule="auto"/>
      </w:pPr>
      <w:r w:rsidRPr="001A702D">
        <w:rPr>
          <w:rFonts w:hint="eastAsia"/>
        </w:rPr>
        <w:t>市</w:t>
      </w:r>
      <w:proofErr w:type="gramStart"/>
      <w:r w:rsidRPr="001A702D">
        <w:rPr>
          <w:rFonts w:hint="eastAsia"/>
        </w:rPr>
        <w:t>医</w:t>
      </w:r>
      <w:proofErr w:type="gramEnd"/>
      <w:r w:rsidRPr="001A702D">
        <w:rPr>
          <w:rFonts w:hint="eastAsia"/>
        </w:rPr>
        <w:t>保局根据学校在社保系统办理的参保数据信息，按照学校录入社保系统的班级顺序制作</w:t>
      </w:r>
      <w:proofErr w:type="gramStart"/>
      <w:r w:rsidRPr="001A702D">
        <w:rPr>
          <w:rFonts w:hint="eastAsia"/>
        </w:rPr>
        <w:t>医</w:t>
      </w:r>
      <w:proofErr w:type="gramEnd"/>
      <w:r w:rsidRPr="001A702D">
        <w:rPr>
          <w:rFonts w:hint="eastAsia"/>
        </w:rPr>
        <w:t>保卡。学校在参保缴费的次月下旬到所属区的</w:t>
      </w:r>
      <w:proofErr w:type="gramStart"/>
      <w:r w:rsidRPr="001A702D">
        <w:rPr>
          <w:rFonts w:hint="eastAsia"/>
        </w:rPr>
        <w:t>医</w:t>
      </w:r>
      <w:proofErr w:type="gramEnd"/>
      <w:r w:rsidRPr="001A702D">
        <w:rPr>
          <w:rFonts w:hint="eastAsia"/>
        </w:rPr>
        <w:t>保经办机构领取新参保学生</w:t>
      </w:r>
      <w:proofErr w:type="gramStart"/>
      <w:r w:rsidRPr="001A702D">
        <w:rPr>
          <w:rFonts w:hint="eastAsia"/>
        </w:rPr>
        <w:t>医</w:t>
      </w:r>
      <w:proofErr w:type="gramEnd"/>
      <w:r w:rsidRPr="001A702D">
        <w:rPr>
          <w:rFonts w:hint="eastAsia"/>
        </w:rPr>
        <w:t>保卡，及时发放</w:t>
      </w:r>
      <w:proofErr w:type="gramStart"/>
      <w:r w:rsidRPr="001A702D">
        <w:rPr>
          <w:rFonts w:hint="eastAsia"/>
        </w:rPr>
        <w:t>至学生</w:t>
      </w:r>
      <w:proofErr w:type="gramEnd"/>
      <w:r w:rsidRPr="001A702D">
        <w:rPr>
          <w:rFonts w:hint="eastAsia"/>
        </w:rPr>
        <w:t>本人。原已有</w:t>
      </w:r>
      <w:proofErr w:type="gramStart"/>
      <w:r w:rsidRPr="001A702D">
        <w:rPr>
          <w:rFonts w:hint="eastAsia"/>
        </w:rPr>
        <w:t>医</w:t>
      </w:r>
      <w:proofErr w:type="gramEnd"/>
      <w:r w:rsidRPr="001A702D">
        <w:rPr>
          <w:rFonts w:hint="eastAsia"/>
        </w:rPr>
        <w:t xml:space="preserve">保卡的学生不需重新制卡　　</w:t>
      </w:r>
    </w:p>
    <w:p w:rsidR="001A702D" w:rsidRPr="001A702D" w:rsidRDefault="001A702D" w:rsidP="001A702D">
      <w:pPr>
        <w:spacing w:before="0" w:after="0" w:line="240" w:lineRule="auto"/>
      </w:pPr>
      <w:r w:rsidRPr="001A702D">
        <w:rPr>
          <w:rFonts w:hint="eastAsia"/>
        </w:rPr>
        <w:t>※领卡后请及时核对社保卡或</w:t>
      </w:r>
      <w:proofErr w:type="gramStart"/>
      <w:r w:rsidRPr="001A702D">
        <w:rPr>
          <w:rFonts w:hint="eastAsia"/>
        </w:rPr>
        <w:t>医</w:t>
      </w:r>
      <w:proofErr w:type="gramEnd"/>
      <w:r w:rsidRPr="001A702D">
        <w:rPr>
          <w:rFonts w:hint="eastAsia"/>
        </w:rPr>
        <w:t xml:space="preserve">保卡的姓名、有效身份证件号码等信息。如信息有误，请尽快按规定到相应的社会保险经办机构办理变更。　　</w:t>
      </w:r>
    </w:p>
    <w:p w:rsidR="001A702D" w:rsidRPr="001A702D" w:rsidRDefault="001A702D" w:rsidP="001A702D">
      <w:pPr>
        <w:spacing w:before="0" w:after="0" w:line="240" w:lineRule="auto"/>
      </w:pPr>
      <w:r w:rsidRPr="001A702D">
        <w:rPr>
          <w:rFonts w:hint="eastAsia"/>
        </w:rPr>
        <w:t>（二）</w:t>
      </w:r>
      <w:proofErr w:type="gramStart"/>
      <w:r w:rsidRPr="001A702D">
        <w:rPr>
          <w:rFonts w:hint="eastAsia"/>
        </w:rPr>
        <w:t>医</w:t>
      </w:r>
      <w:proofErr w:type="gramEnd"/>
      <w:r w:rsidRPr="001A702D">
        <w:rPr>
          <w:rFonts w:hint="eastAsia"/>
        </w:rPr>
        <w:t xml:space="preserve">保卡的使用　　</w:t>
      </w:r>
    </w:p>
    <w:p w:rsidR="001A702D" w:rsidRPr="001A702D" w:rsidRDefault="001A702D" w:rsidP="001A702D">
      <w:pPr>
        <w:spacing w:before="0" w:after="0" w:line="240" w:lineRule="auto"/>
      </w:pPr>
      <w:r w:rsidRPr="001A702D">
        <w:rPr>
          <w:rFonts w:hint="eastAsia"/>
        </w:rPr>
        <w:t>参保学生在定点医疗机构就医时必须主动交验</w:t>
      </w:r>
      <w:proofErr w:type="gramStart"/>
      <w:r w:rsidRPr="001A702D">
        <w:rPr>
          <w:rFonts w:hint="eastAsia"/>
        </w:rPr>
        <w:t>医</w:t>
      </w:r>
      <w:proofErr w:type="gramEnd"/>
      <w:r w:rsidRPr="001A702D">
        <w:rPr>
          <w:rFonts w:hint="eastAsia"/>
        </w:rPr>
        <w:t xml:space="preserve">保卡，否则，就医所发生的费用全部由个人承担。　　</w:t>
      </w:r>
    </w:p>
    <w:p w:rsidR="001A702D" w:rsidRPr="001A702D" w:rsidRDefault="001A702D" w:rsidP="001A702D">
      <w:pPr>
        <w:spacing w:before="0" w:after="0" w:line="240" w:lineRule="auto"/>
      </w:pPr>
      <w:r w:rsidRPr="001A702D">
        <w:rPr>
          <w:rFonts w:hint="eastAsia"/>
        </w:rPr>
        <w:t>急诊入院或者由于意识不清等情况不能当场交验</w:t>
      </w:r>
      <w:proofErr w:type="gramStart"/>
      <w:r w:rsidRPr="001A702D">
        <w:rPr>
          <w:rFonts w:hint="eastAsia"/>
        </w:rPr>
        <w:t>医</w:t>
      </w:r>
      <w:proofErr w:type="gramEnd"/>
      <w:r w:rsidRPr="001A702D">
        <w:rPr>
          <w:rFonts w:hint="eastAsia"/>
        </w:rPr>
        <w:t>保卡的，应当在入院</w:t>
      </w:r>
      <w:r w:rsidRPr="001A702D">
        <w:t>3</w:t>
      </w:r>
      <w:r w:rsidRPr="001A702D">
        <w:rPr>
          <w:rFonts w:hint="eastAsia"/>
        </w:rPr>
        <w:t xml:space="preserve">日内补办交验手续。　　</w:t>
      </w:r>
    </w:p>
    <w:p w:rsidR="001A702D" w:rsidRPr="001A702D" w:rsidRDefault="001A702D" w:rsidP="001A702D">
      <w:pPr>
        <w:spacing w:before="0" w:after="0" w:line="240" w:lineRule="auto"/>
      </w:pPr>
      <w:r w:rsidRPr="001A702D">
        <w:rPr>
          <w:rFonts w:hint="eastAsia"/>
        </w:rPr>
        <w:t>备注：参保学生符合国家、省、市人口与计划生育政策规定，办理门诊产</w:t>
      </w:r>
      <w:proofErr w:type="gramStart"/>
      <w:r w:rsidRPr="001A702D">
        <w:rPr>
          <w:rFonts w:hint="eastAsia"/>
        </w:rPr>
        <w:t>检登记</w:t>
      </w:r>
      <w:proofErr w:type="gramEnd"/>
      <w:r w:rsidRPr="001A702D">
        <w:rPr>
          <w:rFonts w:hint="eastAsia"/>
        </w:rPr>
        <w:t xml:space="preserve">或分娩、终止妊娠住院登记时，须出示有效的《广东省计划生育服务证》。　　</w:t>
      </w:r>
    </w:p>
    <w:p w:rsidR="001A702D" w:rsidRPr="001A702D" w:rsidRDefault="001A702D" w:rsidP="001A702D">
      <w:pPr>
        <w:spacing w:before="0" w:after="0" w:line="240" w:lineRule="auto"/>
      </w:pPr>
      <w:r w:rsidRPr="001A702D">
        <w:rPr>
          <w:rFonts w:hint="eastAsia"/>
        </w:rPr>
        <w:t>（三）</w:t>
      </w:r>
      <w:proofErr w:type="gramStart"/>
      <w:r w:rsidRPr="001A702D">
        <w:rPr>
          <w:rFonts w:hint="eastAsia"/>
        </w:rPr>
        <w:t>医</w:t>
      </w:r>
      <w:proofErr w:type="gramEnd"/>
      <w:r w:rsidRPr="001A702D">
        <w:rPr>
          <w:rFonts w:hint="eastAsia"/>
        </w:rPr>
        <w:t xml:space="preserve">保卡遗失及重制　　</w:t>
      </w:r>
    </w:p>
    <w:p w:rsidR="001A702D" w:rsidRPr="001A702D" w:rsidRDefault="001A702D" w:rsidP="001A702D">
      <w:pPr>
        <w:spacing w:before="0" w:after="0" w:line="240" w:lineRule="auto"/>
      </w:pPr>
      <w:r w:rsidRPr="001A702D">
        <w:rPr>
          <w:rFonts w:hint="eastAsia"/>
        </w:rPr>
        <w:t>1.</w:t>
      </w:r>
      <w:r w:rsidRPr="001A702D">
        <w:rPr>
          <w:rFonts w:hint="eastAsia"/>
        </w:rPr>
        <w:t>广州市医疗保险卡挂失、密码挂失、</w:t>
      </w:r>
      <w:proofErr w:type="gramStart"/>
      <w:r w:rsidRPr="001A702D">
        <w:rPr>
          <w:rFonts w:hint="eastAsia"/>
        </w:rPr>
        <w:t>损坏卡重</w:t>
      </w:r>
      <w:proofErr w:type="gramEnd"/>
      <w:r w:rsidRPr="001A702D">
        <w:rPr>
          <w:rFonts w:hint="eastAsia"/>
        </w:rPr>
        <w:t>制等相关卡业务，到发卡银行任</w:t>
      </w:r>
      <w:proofErr w:type="gramStart"/>
      <w:r w:rsidRPr="001A702D">
        <w:rPr>
          <w:rFonts w:hint="eastAsia"/>
        </w:rPr>
        <w:t>一</w:t>
      </w:r>
      <w:proofErr w:type="gramEnd"/>
      <w:r w:rsidRPr="001A702D">
        <w:rPr>
          <w:rFonts w:hint="eastAsia"/>
        </w:rPr>
        <w:t>营业网点办理，</w:t>
      </w:r>
      <w:r w:rsidRPr="001A702D">
        <w:t>15</w:t>
      </w:r>
      <w:r w:rsidRPr="001A702D">
        <w:rPr>
          <w:rFonts w:hint="eastAsia"/>
        </w:rPr>
        <w:t>个工作日后在同一网点凭《挂失申请书》及本人有效身份证件领取新卡；因变更个人参保资料的重制卡业务，应先变更资料后，再到</w:t>
      </w:r>
      <w:proofErr w:type="gramStart"/>
      <w:r w:rsidRPr="001A702D">
        <w:rPr>
          <w:rFonts w:hint="eastAsia"/>
        </w:rPr>
        <w:t>医</w:t>
      </w:r>
      <w:proofErr w:type="gramEnd"/>
      <w:r w:rsidRPr="001A702D">
        <w:rPr>
          <w:rFonts w:hint="eastAsia"/>
        </w:rPr>
        <w:t xml:space="preserve">保经办机构办理重制卡业务。　　</w:t>
      </w:r>
    </w:p>
    <w:p w:rsidR="001A702D" w:rsidRPr="001A702D" w:rsidRDefault="001A702D" w:rsidP="001A702D">
      <w:pPr>
        <w:spacing w:before="0" w:after="0" w:line="240" w:lineRule="auto"/>
      </w:pPr>
      <w:r w:rsidRPr="001A702D">
        <w:rPr>
          <w:rFonts w:hint="eastAsia"/>
        </w:rPr>
        <w:t>2.</w:t>
      </w:r>
      <w:r w:rsidRPr="001A702D">
        <w:rPr>
          <w:rFonts w:hint="eastAsia"/>
        </w:rPr>
        <w:t>广州市社会保障卡挂失、补卡等相关业务，可到社会保障</w:t>
      </w:r>
      <w:proofErr w:type="gramStart"/>
      <w:r w:rsidRPr="001A702D">
        <w:rPr>
          <w:rFonts w:hint="eastAsia"/>
        </w:rPr>
        <w:t>卡中心</w:t>
      </w:r>
      <w:proofErr w:type="gramEnd"/>
      <w:r w:rsidRPr="001A702D">
        <w:rPr>
          <w:rFonts w:hint="eastAsia"/>
        </w:rPr>
        <w:t>服务网点办理（服务网点名单和地址可登录社保卡服务网站</w:t>
      </w:r>
      <w:r w:rsidRPr="001A702D">
        <w:rPr>
          <w:rFonts w:hint="eastAsia"/>
        </w:rPr>
        <w:t>http://card.gz.gov.cn</w:t>
      </w:r>
      <w:r w:rsidRPr="001A702D">
        <w:rPr>
          <w:rFonts w:hint="eastAsia"/>
        </w:rPr>
        <w:t xml:space="preserve">查询，或参考《广州市社会保障卡使用手册》）。　　</w:t>
      </w:r>
    </w:p>
    <w:p w:rsidR="001A702D" w:rsidRPr="001A702D" w:rsidRDefault="001A702D" w:rsidP="001A702D">
      <w:pPr>
        <w:spacing w:before="0" w:after="0" w:line="240" w:lineRule="auto"/>
      </w:pPr>
      <w:r w:rsidRPr="001A702D">
        <w:rPr>
          <w:rFonts w:hint="eastAsia"/>
        </w:rPr>
        <w:t>3.</w:t>
      </w:r>
      <w:proofErr w:type="gramStart"/>
      <w:r w:rsidRPr="001A702D">
        <w:rPr>
          <w:rFonts w:hint="eastAsia"/>
        </w:rPr>
        <w:t>医</w:t>
      </w:r>
      <w:proofErr w:type="gramEnd"/>
      <w:r w:rsidRPr="001A702D">
        <w:rPr>
          <w:rFonts w:hint="eastAsia"/>
        </w:rPr>
        <w:t xml:space="preserve">保卡遗失或重制期间，可暂凭挂失证明或重制卡回执及本人有效身份证件就医。　　</w:t>
      </w:r>
    </w:p>
    <w:p w:rsidR="001A702D" w:rsidRPr="001A702D" w:rsidRDefault="001A702D" w:rsidP="001A702D">
      <w:pPr>
        <w:spacing w:before="0" w:after="0" w:line="240" w:lineRule="auto"/>
      </w:pPr>
      <w:r w:rsidRPr="001A702D">
        <w:rPr>
          <w:rFonts w:hint="eastAsia"/>
        </w:rPr>
        <w:t>4.</w:t>
      </w:r>
      <w:proofErr w:type="gramStart"/>
      <w:r w:rsidRPr="001A702D">
        <w:rPr>
          <w:rFonts w:hint="eastAsia"/>
        </w:rPr>
        <w:t>医</w:t>
      </w:r>
      <w:proofErr w:type="gramEnd"/>
      <w:r w:rsidRPr="001A702D">
        <w:rPr>
          <w:rFonts w:hint="eastAsia"/>
        </w:rPr>
        <w:t>保卡服务银行电话。光大银行：</w:t>
      </w:r>
      <w:r w:rsidRPr="001A702D">
        <w:rPr>
          <w:rFonts w:hint="eastAsia"/>
        </w:rPr>
        <w:t>95595</w:t>
      </w:r>
      <w:r w:rsidRPr="001A702D">
        <w:rPr>
          <w:rFonts w:hint="eastAsia"/>
        </w:rPr>
        <w:t>；广州银行：</w:t>
      </w:r>
      <w:r w:rsidRPr="001A702D">
        <w:rPr>
          <w:rFonts w:hint="eastAsia"/>
        </w:rPr>
        <w:t>96699</w:t>
      </w:r>
      <w:r w:rsidRPr="001A702D">
        <w:rPr>
          <w:rFonts w:hint="eastAsia"/>
        </w:rPr>
        <w:t>；农业银行：</w:t>
      </w:r>
      <w:r w:rsidRPr="001A702D">
        <w:rPr>
          <w:rFonts w:hint="eastAsia"/>
        </w:rPr>
        <w:t>95599</w:t>
      </w:r>
      <w:r w:rsidRPr="001A702D">
        <w:rPr>
          <w:rFonts w:hint="eastAsia"/>
        </w:rPr>
        <w:t>；广发银行：</w:t>
      </w:r>
      <w:r w:rsidRPr="001A702D">
        <w:rPr>
          <w:rFonts w:hint="eastAsia"/>
        </w:rPr>
        <w:t>82632000</w:t>
      </w:r>
      <w:r w:rsidRPr="001A702D">
        <w:rPr>
          <w:rFonts w:hint="eastAsia"/>
        </w:rPr>
        <w:t>，</w:t>
      </w:r>
      <w:r w:rsidRPr="001A702D">
        <w:rPr>
          <w:rFonts w:hint="eastAsia"/>
        </w:rPr>
        <w:t>82621765</w:t>
      </w:r>
      <w:r w:rsidRPr="001A702D">
        <w:rPr>
          <w:rFonts w:hint="eastAsia"/>
        </w:rPr>
        <w:t xml:space="preserve">。　　</w:t>
      </w:r>
    </w:p>
    <w:p w:rsidR="001A702D" w:rsidRPr="001A702D" w:rsidRDefault="001A702D" w:rsidP="001A702D">
      <w:pPr>
        <w:spacing w:before="0" w:after="0" w:line="240" w:lineRule="auto"/>
      </w:pPr>
      <w:r w:rsidRPr="001A702D">
        <w:rPr>
          <w:rFonts w:hint="eastAsia"/>
        </w:rPr>
        <w:t>广州市社会保障卡管理中心服务电话：</w:t>
      </w:r>
      <w:r w:rsidRPr="001A702D">
        <w:rPr>
          <w:rFonts w:hint="eastAsia"/>
        </w:rPr>
        <w:t>12343</w:t>
      </w:r>
      <w:r w:rsidRPr="001A702D">
        <w:rPr>
          <w:rFonts w:hint="eastAsia"/>
        </w:rPr>
        <w:t xml:space="preserve">。　　</w:t>
      </w:r>
    </w:p>
    <w:p w:rsidR="001A702D" w:rsidRPr="001A702D" w:rsidRDefault="001A702D" w:rsidP="001A702D">
      <w:pPr>
        <w:spacing w:before="0" w:after="0" w:line="240" w:lineRule="auto"/>
      </w:pPr>
      <w:r w:rsidRPr="001A702D">
        <w:rPr>
          <w:rFonts w:hint="eastAsia"/>
        </w:rPr>
        <w:t xml:space="preserve">四、就医指引　　</w:t>
      </w:r>
    </w:p>
    <w:p w:rsidR="001A702D" w:rsidRPr="001A702D" w:rsidRDefault="001A702D" w:rsidP="001A702D">
      <w:pPr>
        <w:spacing w:before="0" w:after="0" w:line="240" w:lineRule="auto"/>
      </w:pPr>
      <w:r w:rsidRPr="001A702D">
        <w:rPr>
          <w:rFonts w:hint="eastAsia"/>
        </w:rPr>
        <w:t xml:space="preserve">（一）住院就医：参保学生可选择本市任何一家具有住院资格的定点医疗机构就医，不需选点。　　</w:t>
      </w:r>
    </w:p>
    <w:p w:rsidR="001A702D" w:rsidRPr="001A702D" w:rsidRDefault="001A702D" w:rsidP="001A702D">
      <w:pPr>
        <w:spacing w:before="0" w:after="0" w:line="240" w:lineRule="auto"/>
      </w:pPr>
      <w:r w:rsidRPr="001A702D">
        <w:rPr>
          <w:rFonts w:hint="eastAsia"/>
        </w:rPr>
        <w:t>（二）指定慢性病门诊就医：参保学生应先到二级或三级具有指定慢性病诊断资格的定点医疗机构办理确诊手续，并经市</w:t>
      </w:r>
      <w:proofErr w:type="gramStart"/>
      <w:r w:rsidRPr="001A702D">
        <w:rPr>
          <w:rFonts w:hint="eastAsia"/>
        </w:rPr>
        <w:t>医</w:t>
      </w:r>
      <w:proofErr w:type="gramEnd"/>
      <w:r w:rsidRPr="001A702D">
        <w:rPr>
          <w:rFonts w:hint="eastAsia"/>
        </w:rPr>
        <w:t xml:space="preserve">保经办机构审核确认后，自主选择在本市具有指定慢性病就诊资格的定点医疗机构门诊就医，或按规定进行异地门诊就医。　　</w:t>
      </w:r>
    </w:p>
    <w:p w:rsidR="001A702D" w:rsidRPr="001A702D" w:rsidRDefault="001A702D" w:rsidP="001A702D">
      <w:pPr>
        <w:spacing w:before="0" w:after="0" w:line="240" w:lineRule="auto"/>
      </w:pPr>
      <w:r w:rsidRPr="001A702D">
        <w:rPr>
          <w:rFonts w:hint="eastAsia"/>
        </w:rPr>
        <w:t xml:space="preserve">（三）门诊特定项目就医：除急诊留观外，其余项目均须先办理确诊手续。参保学生到指定的定点医疗机构办理门诊特定项目确认手续后，按规定选择（选定）本市已开展门诊特定项目结算的定点医疗机构就医，或按规定进行异地门诊特定项目就医。　　</w:t>
      </w:r>
    </w:p>
    <w:p w:rsidR="001A702D" w:rsidRPr="001A702D" w:rsidRDefault="001A702D" w:rsidP="001A702D">
      <w:pPr>
        <w:spacing w:before="0" w:after="0" w:line="240" w:lineRule="auto"/>
      </w:pPr>
      <w:r w:rsidRPr="001A702D">
        <w:rPr>
          <w:rFonts w:hint="eastAsia"/>
        </w:rPr>
        <w:lastRenderedPageBreak/>
        <w:t>（四）普通门（急）诊就医：参保学生可选择</w:t>
      </w:r>
      <w:r w:rsidRPr="001A702D">
        <w:rPr>
          <w:rFonts w:hint="eastAsia"/>
        </w:rPr>
        <w:t>1</w:t>
      </w:r>
      <w:r w:rsidRPr="001A702D">
        <w:rPr>
          <w:rFonts w:hint="eastAsia"/>
        </w:rPr>
        <w:t>家定点社区卫生服务机构（或指定基层医疗机构）以及</w:t>
      </w:r>
      <w:r w:rsidRPr="001A702D">
        <w:rPr>
          <w:rFonts w:hint="eastAsia"/>
        </w:rPr>
        <w:t>1</w:t>
      </w:r>
      <w:r w:rsidRPr="001A702D">
        <w:rPr>
          <w:rFonts w:hint="eastAsia"/>
        </w:rPr>
        <w:t xml:space="preserve">家其他定点医疗机构作为门诊选定医疗机构。　　</w:t>
      </w:r>
    </w:p>
    <w:p w:rsidR="001A702D" w:rsidRPr="001A702D" w:rsidRDefault="001A702D" w:rsidP="001A702D">
      <w:pPr>
        <w:spacing w:before="0" w:after="0" w:line="240" w:lineRule="auto"/>
      </w:pPr>
      <w:r w:rsidRPr="001A702D">
        <w:rPr>
          <w:rFonts w:hint="eastAsia"/>
        </w:rPr>
        <w:t xml:space="preserve">普通门诊选点、改点业务按如下方式办理：　　</w:t>
      </w:r>
    </w:p>
    <w:p w:rsidR="001A702D" w:rsidRPr="001A702D" w:rsidRDefault="001A702D" w:rsidP="001A702D">
      <w:pPr>
        <w:spacing w:before="0" w:after="0" w:line="240" w:lineRule="auto"/>
      </w:pPr>
      <w:r w:rsidRPr="001A702D">
        <w:t>1</w:t>
      </w:r>
      <w:r w:rsidRPr="001A702D">
        <w:rPr>
          <w:rFonts w:hint="eastAsia"/>
        </w:rPr>
        <w:t>．首次申办门诊选点的，请携带医疗保险凭证、有效身份证件等按规定在门诊选定医疗机构直接办理，填写广州市社会医疗保险参保人门诊医疗待遇登记卡，并贴上近</w:t>
      </w:r>
      <w:r w:rsidRPr="001A702D">
        <w:t>1</w:t>
      </w:r>
      <w:r w:rsidRPr="001A702D">
        <w:rPr>
          <w:rFonts w:hint="eastAsia"/>
        </w:rPr>
        <w:t>年彩色小一寸照片一张，具体要求可到医疗机构前台或</w:t>
      </w:r>
      <w:proofErr w:type="gramStart"/>
      <w:r w:rsidRPr="001A702D">
        <w:rPr>
          <w:rFonts w:hint="eastAsia"/>
        </w:rPr>
        <w:t>医</w:t>
      </w:r>
      <w:proofErr w:type="gramEnd"/>
      <w:r w:rsidRPr="001A702D">
        <w:rPr>
          <w:rFonts w:hint="eastAsia"/>
        </w:rPr>
        <w:t xml:space="preserve">保办咨询。　　</w:t>
      </w:r>
    </w:p>
    <w:p w:rsidR="001A702D" w:rsidRPr="001A702D" w:rsidRDefault="001A702D" w:rsidP="001A702D">
      <w:pPr>
        <w:spacing w:before="0" w:after="0" w:line="240" w:lineRule="auto"/>
      </w:pPr>
      <w:r w:rsidRPr="001A702D">
        <w:t>2</w:t>
      </w:r>
      <w:r w:rsidRPr="001A702D">
        <w:rPr>
          <w:rFonts w:hint="eastAsia"/>
        </w:rPr>
        <w:t xml:space="preserve">．参保人原已办理选点手续且新社保年度内不需改点的，无需重新办理选点，可直接进行门诊就医记账结算。　　</w:t>
      </w:r>
    </w:p>
    <w:p w:rsidR="001A702D" w:rsidRPr="001A702D" w:rsidRDefault="001A702D" w:rsidP="001A702D">
      <w:pPr>
        <w:spacing w:before="0" w:after="0" w:line="240" w:lineRule="auto"/>
      </w:pPr>
      <w:r w:rsidRPr="001A702D">
        <w:t>3</w:t>
      </w:r>
      <w:r w:rsidRPr="001A702D">
        <w:rPr>
          <w:rFonts w:hint="eastAsia"/>
        </w:rPr>
        <w:t xml:space="preserve">．参保人原已办理选点手续且新社保年度未在原选定医疗机构门诊就医的，如需选择到其他医疗机构门诊就医，在新选定医疗机构办理选点手续。　　</w:t>
      </w:r>
    </w:p>
    <w:p w:rsidR="001A702D" w:rsidRPr="001A702D" w:rsidRDefault="001A702D" w:rsidP="001A702D">
      <w:pPr>
        <w:spacing w:before="0" w:after="0" w:line="240" w:lineRule="auto"/>
      </w:pPr>
      <w:r w:rsidRPr="001A702D">
        <w:t>4</w:t>
      </w:r>
      <w:r w:rsidRPr="001A702D">
        <w:rPr>
          <w:rFonts w:hint="eastAsia"/>
        </w:rPr>
        <w:t>．新社保年度已选定门诊医疗机构的，原则上当年</w:t>
      </w:r>
      <w:r w:rsidRPr="001A702D">
        <w:rPr>
          <w:rFonts w:hint="eastAsia"/>
        </w:rPr>
        <w:t>7</w:t>
      </w:r>
      <w:r w:rsidRPr="001A702D">
        <w:rPr>
          <w:rFonts w:hint="eastAsia"/>
        </w:rPr>
        <w:t>月</w:t>
      </w:r>
      <w:r w:rsidRPr="001A702D">
        <w:rPr>
          <w:rFonts w:hint="eastAsia"/>
        </w:rPr>
        <w:t>1</w:t>
      </w:r>
      <w:r w:rsidRPr="001A702D">
        <w:rPr>
          <w:rFonts w:hint="eastAsia"/>
        </w:rPr>
        <w:t>日至次年</w:t>
      </w:r>
      <w:r w:rsidRPr="001A702D">
        <w:rPr>
          <w:rFonts w:hint="eastAsia"/>
        </w:rPr>
        <w:t>6</w:t>
      </w:r>
      <w:r w:rsidRPr="001A702D">
        <w:rPr>
          <w:rFonts w:hint="eastAsia"/>
        </w:rPr>
        <w:t>月</w:t>
      </w:r>
      <w:r w:rsidRPr="001A702D">
        <w:rPr>
          <w:rFonts w:hint="eastAsia"/>
        </w:rPr>
        <w:t>30</w:t>
      </w:r>
      <w:r w:rsidRPr="001A702D">
        <w:rPr>
          <w:rFonts w:hint="eastAsia"/>
        </w:rPr>
        <w:t>日内不予变更。如发生户口迁移、居住地变化、转学升学或选定医院资格变化等情形，可携带相关资料到我市任</w:t>
      </w:r>
      <w:proofErr w:type="gramStart"/>
      <w:r w:rsidRPr="001A702D">
        <w:rPr>
          <w:rFonts w:hint="eastAsia"/>
        </w:rPr>
        <w:t>一医</w:t>
      </w:r>
      <w:proofErr w:type="gramEnd"/>
      <w:r w:rsidRPr="001A702D">
        <w:rPr>
          <w:rFonts w:hint="eastAsia"/>
        </w:rPr>
        <w:t xml:space="preserve">保经办机构办理变更手续。　　</w:t>
      </w:r>
    </w:p>
    <w:p w:rsidR="001A702D" w:rsidRPr="001A702D" w:rsidRDefault="001A702D" w:rsidP="001A702D">
      <w:pPr>
        <w:spacing w:before="0" w:after="0" w:line="240" w:lineRule="auto"/>
      </w:pPr>
      <w:r w:rsidRPr="001A702D">
        <w:rPr>
          <w:rFonts w:hint="eastAsia"/>
        </w:rPr>
        <w:t xml:space="preserve">在我市指定专科医院进行相应专科疾病门（急）诊治疗，不受选点限制。　　</w:t>
      </w:r>
    </w:p>
    <w:p w:rsidR="001A702D" w:rsidRPr="001A702D" w:rsidRDefault="001A702D" w:rsidP="001A702D">
      <w:pPr>
        <w:spacing w:before="0" w:after="0" w:line="240" w:lineRule="auto"/>
      </w:pPr>
      <w:r w:rsidRPr="001A702D">
        <w:rPr>
          <w:rFonts w:hint="eastAsia"/>
        </w:rPr>
        <w:t>参保人在非选定医疗机构或非指定的专科医疗机构就医发生的普通门（急）诊医疗费用，基金不予支付。但是，中小学生寒暑假期间、因病休学期间，回到户籍所在地，或外地实习等期间在当地医疗保险定点医疗机构急诊发生的属于基金支付范围的门诊药费，可到我市各</w:t>
      </w:r>
      <w:proofErr w:type="gramStart"/>
      <w:r w:rsidRPr="001A702D">
        <w:rPr>
          <w:rFonts w:hint="eastAsia"/>
        </w:rPr>
        <w:t>医</w:t>
      </w:r>
      <w:proofErr w:type="gramEnd"/>
      <w:r w:rsidRPr="001A702D">
        <w:rPr>
          <w:rFonts w:hint="eastAsia"/>
        </w:rPr>
        <w:t>保经办机构办理零星报销，由基金按</w:t>
      </w:r>
      <w:r w:rsidRPr="001A702D">
        <w:rPr>
          <w:rFonts w:hint="eastAsia"/>
        </w:rPr>
        <w:t>50%</w:t>
      </w:r>
      <w:r w:rsidRPr="001A702D">
        <w:rPr>
          <w:rFonts w:hint="eastAsia"/>
        </w:rPr>
        <w:t xml:space="preserve">的比例支付。　　</w:t>
      </w:r>
    </w:p>
    <w:p w:rsidR="001A702D" w:rsidRPr="001A702D" w:rsidRDefault="001A702D" w:rsidP="001A702D">
      <w:pPr>
        <w:spacing w:before="0" w:after="0" w:line="240" w:lineRule="auto"/>
      </w:pPr>
      <w:r w:rsidRPr="001A702D">
        <w:rPr>
          <w:rFonts w:hint="eastAsia"/>
        </w:rPr>
        <w:t>选择门诊专项资金保障模式的，由学校自主选择本校医疗机构或其他医疗机构为学生提供门（急）</w:t>
      </w:r>
      <w:proofErr w:type="gramStart"/>
      <w:r w:rsidRPr="001A702D">
        <w:rPr>
          <w:rFonts w:hint="eastAsia"/>
        </w:rPr>
        <w:t>诊医疗</w:t>
      </w:r>
      <w:proofErr w:type="gramEnd"/>
      <w:r w:rsidRPr="001A702D">
        <w:rPr>
          <w:rFonts w:hint="eastAsia"/>
        </w:rPr>
        <w:t xml:space="preserve">服务。　　</w:t>
      </w:r>
    </w:p>
    <w:p w:rsidR="001A702D" w:rsidRPr="001A702D" w:rsidRDefault="001A702D" w:rsidP="001A702D">
      <w:pPr>
        <w:spacing w:before="0" w:after="0" w:line="240" w:lineRule="auto"/>
      </w:pPr>
      <w:r w:rsidRPr="001A702D">
        <w:rPr>
          <w:rFonts w:hint="eastAsia"/>
        </w:rPr>
        <w:t>※广州市定点医疗机构具体名单可到广州市</w:t>
      </w:r>
      <w:proofErr w:type="gramStart"/>
      <w:r w:rsidRPr="001A702D">
        <w:rPr>
          <w:rFonts w:hint="eastAsia"/>
        </w:rPr>
        <w:t>医</w:t>
      </w:r>
      <w:proofErr w:type="gramEnd"/>
      <w:r w:rsidRPr="001A702D">
        <w:rPr>
          <w:rFonts w:hint="eastAsia"/>
        </w:rPr>
        <w:t>保管理网（</w:t>
      </w:r>
      <w:r w:rsidRPr="001A702D">
        <w:rPr>
          <w:rFonts w:hint="eastAsia"/>
        </w:rPr>
        <w:t>www.gzyb.net</w:t>
      </w:r>
      <w:r w:rsidRPr="001A702D">
        <w:rPr>
          <w:rFonts w:hint="eastAsia"/>
        </w:rPr>
        <w:t xml:space="preserve">）查询。　　</w:t>
      </w:r>
    </w:p>
    <w:p w:rsidR="001A702D" w:rsidRPr="001A702D" w:rsidRDefault="001A702D" w:rsidP="001A702D">
      <w:pPr>
        <w:spacing w:before="0" w:after="0" w:line="240" w:lineRule="auto"/>
      </w:pPr>
      <w:r w:rsidRPr="001A702D">
        <w:rPr>
          <w:rFonts w:hint="eastAsia"/>
        </w:rPr>
        <w:t xml:space="preserve">（五）异地就医　　</w:t>
      </w:r>
    </w:p>
    <w:p w:rsidR="001A702D" w:rsidRPr="001A702D" w:rsidRDefault="001A702D" w:rsidP="001A702D">
      <w:pPr>
        <w:spacing w:before="0" w:after="0" w:line="240" w:lineRule="auto"/>
      </w:pPr>
      <w:r w:rsidRPr="001A702D">
        <w:rPr>
          <w:rFonts w:hint="eastAsia"/>
        </w:rPr>
        <w:t>参保学生属于以下异地就医情形的，可按规定享受相应的居民</w:t>
      </w:r>
      <w:proofErr w:type="gramStart"/>
      <w:r w:rsidRPr="001A702D">
        <w:rPr>
          <w:rFonts w:hint="eastAsia"/>
        </w:rPr>
        <w:t>医</w:t>
      </w:r>
      <w:proofErr w:type="gramEnd"/>
      <w:r w:rsidRPr="001A702D">
        <w:rPr>
          <w:rFonts w:hint="eastAsia"/>
        </w:rPr>
        <w:t>保待遇；不属于以下范围异地就医发生的医疗费用，居民</w:t>
      </w:r>
      <w:proofErr w:type="gramStart"/>
      <w:r w:rsidRPr="001A702D">
        <w:rPr>
          <w:rFonts w:hint="eastAsia"/>
        </w:rPr>
        <w:t>医</w:t>
      </w:r>
      <w:proofErr w:type="gramEnd"/>
      <w:r w:rsidRPr="001A702D">
        <w:rPr>
          <w:rFonts w:hint="eastAsia"/>
        </w:rPr>
        <w:t xml:space="preserve">保基金不予支付：　　</w:t>
      </w:r>
    </w:p>
    <w:p w:rsidR="001A702D" w:rsidRPr="001A702D" w:rsidRDefault="001A702D" w:rsidP="001A702D">
      <w:pPr>
        <w:spacing w:before="0" w:after="0" w:line="240" w:lineRule="auto"/>
      </w:pPr>
      <w:r w:rsidRPr="001A702D">
        <w:rPr>
          <w:rFonts w:hint="eastAsia"/>
        </w:rPr>
        <w:t>1.</w:t>
      </w:r>
      <w:r w:rsidRPr="001A702D">
        <w:rPr>
          <w:rFonts w:hint="eastAsia"/>
        </w:rPr>
        <w:t xml:space="preserve">参保学生寒暑假、因病休学期间，回到户籍所在地，或异地分校学习、外地实习期间在当地医疗保险定点医疗机构进行住院、门诊特定项目、指定慢性病治疗的；　　</w:t>
      </w:r>
    </w:p>
    <w:p w:rsidR="001A702D" w:rsidRPr="001A702D" w:rsidRDefault="001A702D" w:rsidP="001A702D">
      <w:pPr>
        <w:spacing w:before="0" w:after="0" w:line="240" w:lineRule="auto"/>
      </w:pPr>
      <w:r w:rsidRPr="001A702D">
        <w:rPr>
          <w:rFonts w:hint="eastAsia"/>
        </w:rPr>
        <w:t>2.</w:t>
      </w:r>
      <w:r w:rsidRPr="001A702D">
        <w:rPr>
          <w:rFonts w:hint="eastAsia"/>
        </w:rPr>
        <w:t xml:space="preserve">异地急诊住院或急诊留观的；　　</w:t>
      </w:r>
    </w:p>
    <w:p w:rsidR="001A702D" w:rsidRPr="001A702D" w:rsidRDefault="001A702D" w:rsidP="001A702D">
      <w:pPr>
        <w:spacing w:before="0" w:after="0" w:line="240" w:lineRule="auto"/>
      </w:pPr>
      <w:r w:rsidRPr="001A702D">
        <w:rPr>
          <w:rFonts w:hint="eastAsia"/>
        </w:rPr>
        <w:t>3.</w:t>
      </w:r>
      <w:r w:rsidRPr="001A702D">
        <w:rPr>
          <w:rFonts w:hint="eastAsia"/>
        </w:rPr>
        <w:t xml:space="preserve">经审批同意转诊到异地医疗机构住院的；　　</w:t>
      </w:r>
    </w:p>
    <w:p w:rsidR="001A702D" w:rsidRPr="001A702D" w:rsidRDefault="001A702D" w:rsidP="001A702D">
      <w:pPr>
        <w:spacing w:before="0" w:after="0" w:line="240" w:lineRule="auto"/>
      </w:pPr>
      <w:r w:rsidRPr="001A702D">
        <w:rPr>
          <w:rFonts w:hint="eastAsia"/>
        </w:rPr>
        <w:t>4.</w:t>
      </w:r>
      <w:r w:rsidRPr="001A702D">
        <w:rPr>
          <w:rFonts w:hint="eastAsia"/>
        </w:rPr>
        <w:t xml:space="preserve">政策规定的其他异地就医。　　</w:t>
      </w:r>
    </w:p>
    <w:p w:rsidR="001A702D" w:rsidRPr="001A702D" w:rsidRDefault="001A702D" w:rsidP="001A702D">
      <w:pPr>
        <w:spacing w:before="0" w:after="0" w:line="240" w:lineRule="auto"/>
      </w:pPr>
      <w:r w:rsidRPr="001A702D">
        <w:rPr>
          <w:rFonts w:hint="eastAsia"/>
        </w:rPr>
        <w:t xml:space="preserve">五、医疗费用结算　　</w:t>
      </w:r>
    </w:p>
    <w:p w:rsidR="001A702D" w:rsidRPr="001A702D" w:rsidRDefault="001A702D" w:rsidP="001A702D">
      <w:pPr>
        <w:spacing w:before="0" w:after="0" w:line="240" w:lineRule="auto"/>
      </w:pPr>
      <w:r w:rsidRPr="001A702D">
        <w:rPr>
          <w:rFonts w:hint="eastAsia"/>
        </w:rPr>
        <w:t>（一）医院即时结算。一般情况下，在定点医疗机构发生的医疗费，属于个人承担的部分（包括</w:t>
      </w:r>
      <w:proofErr w:type="gramStart"/>
      <w:r w:rsidRPr="001A702D">
        <w:rPr>
          <w:rFonts w:hint="eastAsia"/>
        </w:rPr>
        <w:t>医</w:t>
      </w:r>
      <w:proofErr w:type="gramEnd"/>
      <w:r w:rsidRPr="001A702D">
        <w:rPr>
          <w:rFonts w:hint="eastAsia"/>
        </w:rPr>
        <w:t>保目录外自费部分、</w:t>
      </w:r>
      <w:proofErr w:type="gramStart"/>
      <w:r w:rsidRPr="001A702D">
        <w:rPr>
          <w:rFonts w:hint="eastAsia"/>
        </w:rPr>
        <w:t>医</w:t>
      </w:r>
      <w:proofErr w:type="gramEnd"/>
      <w:r w:rsidRPr="001A702D">
        <w:rPr>
          <w:rFonts w:hint="eastAsia"/>
        </w:rPr>
        <w:t>保目录内按比例自付部分），由参保学生与定点医疗机构直接办理结算手续；属于居民</w:t>
      </w:r>
      <w:proofErr w:type="gramStart"/>
      <w:r w:rsidRPr="001A702D">
        <w:rPr>
          <w:rFonts w:hint="eastAsia"/>
        </w:rPr>
        <w:t>医</w:t>
      </w:r>
      <w:proofErr w:type="gramEnd"/>
      <w:r w:rsidRPr="001A702D">
        <w:rPr>
          <w:rFonts w:hint="eastAsia"/>
        </w:rPr>
        <w:t>保基金支付的，由定点医疗机构与市</w:t>
      </w:r>
      <w:proofErr w:type="gramStart"/>
      <w:r w:rsidRPr="001A702D">
        <w:rPr>
          <w:rFonts w:hint="eastAsia"/>
        </w:rPr>
        <w:t>医</w:t>
      </w:r>
      <w:proofErr w:type="gramEnd"/>
      <w:r w:rsidRPr="001A702D">
        <w:rPr>
          <w:rFonts w:hint="eastAsia"/>
        </w:rPr>
        <w:t>保经办机构结算。</w:t>
      </w:r>
      <w:r w:rsidRPr="001A702D">
        <w:t xml:space="preserve">　　</w:t>
      </w:r>
    </w:p>
    <w:p w:rsidR="001A702D" w:rsidRPr="001A702D" w:rsidRDefault="001A702D" w:rsidP="001A702D">
      <w:pPr>
        <w:spacing w:before="0" w:after="0" w:line="240" w:lineRule="auto"/>
      </w:pPr>
      <w:r w:rsidRPr="001A702D">
        <w:rPr>
          <w:rFonts w:hint="eastAsia"/>
        </w:rPr>
        <w:t>※</w:t>
      </w:r>
      <w:r w:rsidRPr="001A702D">
        <w:rPr>
          <w:rFonts w:hint="eastAsia"/>
        </w:rPr>
        <w:t>1.</w:t>
      </w:r>
      <w:r w:rsidRPr="001A702D">
        <w:rPr>
          <w:rFonts w:hint="eastAsia"/>
        </w:rPr>
        <w:t>住院、门特、</w:t>
      </w:r>
      <w:proofErr w:type="gramStart"/>
      <w:r w:rsidRPr="001A702D">
        <w:rPr>
          <w:rFonts w:hint="eastAsia"/>
        </w:rPr>
        <w:t>门慢待遇</w:t>
      </w:r>
      <w:proofErr w:type="gramEnd"/>
      <w:r w:rsidRPr="001A702D">
        <w:rPr>
          <w:rFonts w:hint="eastAsia"/>
        </w:rPr>
        <w:t>追溯均主要通过</w:t>
      </w:r>
      <w:r w:rsidRPr="001A702D">
        <w:t>“</w:t>
      </w:r>
      <w:r w:rsidRPr="001A702D">
        <w:rPr>
          <w:rFonts w:hint="eastAsia"/>
        </w:rPr>
        <w:t>病人先交押金，医院延迟结算方式操作，医院先收取与本次住院医疗费等额的押金。</w:t>
      </w:r>
      <w:proofErr w:type="gramStart"/>
      <w:r w:rsidRPr="001A702D">
        <w:rPr>
          <w:rFonts w:hint="eastAsia"/>
        </w:rPr>
        <w:t>待可享受医</w:t>
      </w:r>
      <w:proofErr w:type="gramEnd"/>
      <w:r w:rsidRPr="001A702D">
        <w:rPr>
          <w:rFonts w:hint="eastAsia"/>
        </w:rPr>
        <w:t>保待遇后，凭</w:t>
      </w:r>
      <w:proofErr w:type="gramStart"/>
      <w:r w:rsidRPr="001A702D">
        <w:rPr>
          <w:rFonts w:hint="eastAsia"/>
        </w:rPr>
        <w:t>医</w:t>
      </w:r>
      <w:proofErr w:type="gramEnd"/>
      <w:r w:rsidRPr="001A702D">
        <w:rPr>
          <w:rFonts w:hint="eastAsia"/>
        </w:rPr>
        <w:t>保卡、有效身份证件、押金收据、出院证明到</w:t>
      </w:r>
      <w:proofErr w:type="gramStart"/>
      <w:r w:rsidRPr="001A702D">
        <w:rPr>
          <w:rFonts w:hint="eastAsia"/>
        </w:rPr>
        <w:t>医院申办</w:t>
      </w:r>
      <w:proofErr w:type="gramEnd"/>
      <w:r w:rsidRPr="001A702D">
        <w:rPr>
          <w:rFonts w:hint="eastAsia"/>
        </w:rPr>
        <w:t>结算。</w:t>
      </w:r>
      <w:r w:rsidRPr="001A702D">
        <w:t xml:space="preserve">　　</w:t>
      </w:r>
    </w:p>
    <w:p w:rsidR="001A702D" w:rsidRPr="001A702D" w:rsidRDefault="001A702D" w:rsidP="001A702D">
      <w:pPr>
        <w:spacing w:before="0" w:after="0" w:line="240" w:lineRule="auto"/>
      </w:pPr>
      <w:r w:rsidRPr="001A702D">
        <w:rPr>
          <w:rFonts w:hint="eastAsia"/>
        </w:rPr>
        <w:t>※</w:t>
      </w:r>
      <w:r w:rsidRPr="001A702D">
        <w:rPr>
          <w:rFonts w:hint="eastAsia"/>
        </w:rPr>
        <w:t>2.</w:t>
      </w:r>
      <w:r w:rsidRPr="001A702D">
        <w:rPr>
          <w:rFonts w:hint="eastAsia"/>
        </w:rPr>
        <w:t>上述第</w:t>
      </w:r>
      <w:r w:rsidRPr="001A702D">
        <w:t>1</w:t>
      </w:r>
      <w:r w:rsidRPr="001A702D">
        <w:rPr>
          <w:rFonts w:hint="eastAsia"/>
        </w:rPr>
        <w:t>点情况医院与参保人未协商一致及普通门诊待遇，通过零星报销方式追溯。</w:t>
      </w:r>
      <w:r w:rsidRPr="001A702D">
        <w:t xml:space="preserve">　　</w:t>
      </w:r>
    </w:p>
    <w:p w:rsidR="001A702D" w:rsidRPr="001A702D" w:rsidRDefault="001A702D" w:rsidP="001A702D">
      <w:pPr>
        <w:spacing w:before="0" w:after="0" w:line="240" w:lineRule="auto"/>
      </w:pPr>
      <w:r w:rsidRPr="001A702D">
        <w:rPr>
          <w:rFonts w:hint="eastAsia"/>
        </w:rPr>
        <w:t>（二）零星报销方式。以下情形发生的基本医疗费用可到我市</w:t>
      </w:r>
      <w:proofErr w:type="gramStart"/>
      <w:r w:rsidRPr="001A702D">
        <w:rPr>
          <w:rFonts w:hint="eastAsia"/>
        </w:rPr>
        <w:t>医</w:t>
      </w:r>
      <w:proofErr w:type="gramEnd"/>
      <w:r w:rsidRPr="001A702D">
        <w:rPr>
          <w:rFonts w:hint="eastAsia"/>
        </w:rPr>
        <w:t xml:space="preserve">保经办机构办理零星报销手续：　　</w:t>
      </w:r>
    </w:p>
    <w:p w:rsidR="001A702D" w:rsidRPr="001A702D" w:rsidRDefault="001A702D" w:rsidP="001A702D">
      <w:pPr>
        <w:spacing w:before="0" w:after="0" w:line="240" w:lineRule="auto"/>
      </w:pPr>
      <w:r w:rsidRPr="001A702D">
        <w:rPr>
          <w:rFonts w:hint="eastAsia"/>
        </w:rPr>
        <w:t>1.</w:t>
      </w:r>
      <w:r w:rsidRPr="001A702D">
        <w:rPr>
          <w:rFonts w:hint="eastAsia"/>
        </w:rPr>
        <w:t xml:space="preserve">符合异地就医范围的基本医疗费用；　　</w:t>
      </w:r>
    </w:p>
    <w:p w:rsidR="001A702D" w:rsidRPr="001A702D" w:rsidRDefault="001A702D" w:rsidP="001A702D">
      <w:pPr>
        <w:spacing w:before="0" w:after="0" w:line="240" w:lineRule="auto"/>
      </w:pPr>
      <w:r w:rsidRPr="001A702D">
        <w:rPr>
          <w:rFonts w:hint="eastAsia"/>
        </w:rPr>
        <w:t>2.</w:t>
      </w:r>
      <w:r w:rsidRPr="001A702D">
        <w:rPr>
          <w:rFonts w:hint="eastAsia"/>
        </w:rPr>
        <w:t xml:space="preserve">因待遇追溯、系统故障等客观原因导致未能在定点医疗机构正常结算，而定点医疗机构又不能通过系统补办结算的、已由参保人垫付的基本医疗费用；　　</w:t>
      </w:r>
    </w:p>
    <w:p w:rsidR="001A702D" w:rsidRPr="001A702D" w:rsidRDefault="001A702D" w:rsidP="001A702D">
      <w:pPr>
        <w:spacing w:before="0" w:after="0" w:line="240" w:lineRule="auto"/>
      </w:pPr>
      <w:r w:rsidRPr="001A702D">
        <w:rPr>
          <w:rFonts w:hint="eastAsia"/>
        </w:rPr>
        <w:t>3.</w:t>
      </w:r>
      <w:r w:rsidRPr="001A702D">
        <w:rPr>
          <w:rFonts w:hint="eastAsia"/>
        </w:rPr>
        <w:t>参保人员确因患病急诊或抢救、以及病情特殊需要，经我市</w:t>
      </w:r>
      <w:proofErr w:type="gramStart"/>
      <w:r w:rsidRPr="001A702D">
        <w:rPr>
          <w:rFonts w:hint="eastAsia"/>
        </w:rPr>
        <w:t>医</w:t>
      </w:r>
      <w:proofErr w:type="gramEnd"/>
      <w:r w:rsidRPr="001A702D">
        <w:rPr>
          <w:rFonts w:hint="eastAsia"/>
        </w:rPr>
        <w:t xml:space="preserve">保经办机构核准，在本统筹区内非我市社会保险定点医疗机构住院或急诊留观发生的基本医疗费用；　　</w:t>
      </w:r>
    </w:p>
    <w:p w:rsidR="001A702D" w:rsidRPr="001A702D" w:rsidRDefault="001A702D" w:rsidP="001A702D">
      <w:pPr>
        <w:spacing w:before="0" w:after="0" w:line="240" w:lineRule="auto"/>
      </w:pPr>
      <w:r w:rsidRPr="001A702D">
        <w:rPr>
          <w:rFonts w:hint="eastAsia"/>
        </w:rPr>
        <w:t>4.</w:t>
      </w:r>
      <w:r w:rsidRPr="001A702D">
        <w:rPr>
          <w:rFonts w:hint="eastAsia"/>
        </w:rPr>
        <w:t xml:space="preserve">符合医疗保险政策规定的其他特殊情况。　　</w:t>
      </w:r>
    </w:p>
    <w:p w:rsidR="001A702D" w:rsidRPr="001A702D" w:rsidRDefault="001A702D" w:rsidP="001A702D">
      <w:pPr>
        <w:spacing w:before="0" w:after="0" w:line="240" w:lineRule="auto"/>
      </w:pPr>
      <w:r w:rsidRPr="001A702D">
        <w:rPr>
          <w:rFonts w:hint="eastAsia"/>
        </w:rPr>
        <w:lastRenderedPageBreak/>
        <w:t>符合以上规定的医疗费用，参保学生应在结算医疗费用后</w:t>
      </w:r>
      <w:r w:rsidRPr="001A702D">
        <w:rPr>
          <w:rFonts w:hint="eastAsia"/>
        </w:rPr>
        <w:t>6</w:t>
      </w:r>
      <w:r w:rsidRPr="001A702D">
        <w:rPr>
          <w:rFonts w:hint="eastAsia"/>
        </w:rPr>
        <w:t xml:space="preserve">个月内携带以下资料，到本市医疗保险经办机构办理零星医疗费报销手续：　　</w:t>
      </w:r>
    </w:p>
    <w:p w:rsidR="001A702D" w:rsidRPr="001A702D" w:rsidRDefault="001A702D" w:rsidP="001A702D">
      <w:pPr>
        <w:spacing w:before="0" w:after="0" w:line="240" w:lineRule="auto"/>
      </w:pPr>
      <w:r w:rsidRPr="001A702D">
        <w:rPr>
          <w:rFonts w:hint="eastAsia"/>
        </w:rPr>
        <w:t>1.</w:t>
      </w:r>
      <w:proofErr w:type="gramStart"/>
      <w:r w:rsidRPr="001A702D">
        <w:rPr>
          <w:rFonts w:hint="eastAsia"/>
        </w:rPr>
        <w:t>医</w:t>
      </w:r>
      <w:proofErr w:type="gramEnd"/>
      <w:r w:rsidRPr="001A702D">
        <w:rPr>
          <w:rFonts w:hint="eastAsia"/>
        </w:rPr>
        <w:t xml:space="preserve">保卡正、反面复印件；　　</w:t>
      </w:r>
    </w:p>
    <w:p w:rsidR="001A702D" w:rsidRPr="001A702D" w:rsidRDefault="001A702D" w:rsidP="001A702D">
      <w:pPr>
        <w:spacing w:before="0" w:after="0" w:line="240" w:lineRule="auto"/>
      </w:pPr>
      <w:r w:rsidRPr="001A702D">
        <w:rPr>
          <w:rFonts w:hint="eastAsia"/>
        </w:rPr>
        <w:t>2.</w:t>
      </w:r>
      <w:r w:rsidRPr="001A702D">
        <w:rPr>
          <w:rFonts w:hint="eastAsia"/>
        </w:rPr>
        <w:t xml:space="preserve">财政部门印制的医疗费用专用收据或税务部门印制的发票原件（加盖医疗机构的收费业务用章）；　　</w:t>
      </w:r>
    </w:p>
    <w:p w:rsidR="001A702D" w:rsidRPr="001A702D" w:rsidRDefault="001A702D" w:rsidP="001A702D">
      <w:pPr>
        <w:spacing w:before="0" w:after="0" w:line="240" w:lineRule="auto"/>
      </w:pPr>
      <w:r w:rsidRPr="001A702D">
        <w:rPr>
          <w:rFonts w:hint="eastAsia"/>
        </w:rPr>
        <w:t>3.</w:t>
      </w:r>
      <w:r w:rsidRPr="001A702D">
        <w:rPr>
          <w:rFonts w:hint="eastAsia"/>
        </w:rPr>
        <w:t xml:space="preserve">医疗费用开支明细汇总清单（含项目名称、剂型、剂量、规格及项目单价等）；　　</w:t>
      </w:r>
    </w:p>
    <w:p w:rsidR="001A702D" w:rsidRPr="001A702D" w:rsidRDefault="001A702D" w:rsidP="001A702D">
      <w:pPr>
        <w:spacing w:before="0" w:after="0" w:line="240" w:lineRule="auto"/>
      </w:pPr>
      <w:r w:rsidRPr="001A702D">
        <w:rPr>
          <w:rFonts w:hint="eastAsia"/>
        </w:rPr>
        <w:t>4.</w:t>
      </w:r>
      <w:r w:rsidRPr="001A702D">
        <w:rPr>
          <w:rFonts w:hint="eastAsia"/>
        </w:rPr>
        <w:t xml:space="preserve">就医医疗机构盖章的诊断证明材料；　　</w:t>
      </w:r>
    </w:p>
    <w:p w:rsidR="001A702D" w:rsidRPr="001A702D" w:rsidRDefault="001A702D" w:rsidP="001A702D">
      <w:pPr>
        <w:spacing w:before="0" w:after="0" w:line="240" w:lineRule="auto"/>
      </w:pPr>
      <w:r w:rsidRPr="001A702D">
        <w:rPr>
          <w:rFonts w:hint="eastAsia"/>
        </w:rPr>
        <w:t>5.</w:t>
      </w:r>
      <w:r w:rsidRPr="001A702D">
        <w:rPr>
          <w:rFonts w:hint="eastAsia"/>
        </w:rPr>
        <w:t xml:space="preserve">办理住院医疗费用报销的，应提供住院病历首页、出院小结复印件（加盖医疗机构病历档案管理专用章）；　　</w:t>
      </w:r>
    </w:p>
    <w:p w:rsidR="001A702D" w:rsidRPr="001A702D" w:rsidRDefault="001A702D" w:rsidP="001A702D">
      <w:pPr>
        <w:spacing w:before="0" w:after="0" w:line="240" w:lineRule="auto"/>
      </w:pPr>
      <w:r w:rsidRPr="001A702D">
        <w:rPr>
          <w:rFonts w:hint="eastAsia"/>
        </w:rPr>
        <w:t>6.</w:t>
      </w:r>
      <w:r w:rsidRPr="001A702D">
        <w:rPr>
          <w:rFonts w:hint="eastAsia"/>
        </w:rPr>
        <w:t xml:space="preserve">根据市医疗保险经办机构核报医疗费用的需要而要求参保人提供的材料。　　</w:t>
      </w:r>
    </w:p>
    <w:p w:rsidR="001A702D" w:rsidRPr="001A702D" w:rsidRDefault="001A702D" w:rsidP="001A702D">
      <w:pPr>
        <w:spacing w:before="0" w:after="0" w:line="240" w:lineRule="auto"/>
      </w:pPr>
      <w:r w:rsidRPr="001A702D">
        <w:rPr>
          <w:rFonts w:hint="eastAsia"/>
        </w:rPr>
        <w:t xml:space="preserve">※学生办理异地就医零星报销业务需按规定提供如下证明材料：　　</w:t>
      </w:r>
    </w:p>
    <w:p w:rsidR="001A702D" w:rsidRPr="001A702D" w:rsidRDefault="001A702D" w:rsidP="001A702D">
      <w:pPr>
        <w:spacing w:before="0" w:after="0" w:line="240" w:lineRule="auto"/>
      </w:pPr>
      <w:r w:rsidRPr="001A702D">
        <w:rPr>
          <w:rFonts w:hint="eastAsia"/>
        </w:rPr>
        <w:t>1.</w:t>
      </w:r>
      <w:r w:rsidRPr="001A702D">
        <w:rPr>
          <w:rFonts w:hint="eastAsia"/>
        </w:rPr>
        <w:t xml:space="preserve">所在学校出具的异地实习或分校就读的有关证明材料；　　</w:t>
      </w:r>
    </w:p>
    <w:p w:rsidR="001A702D" w:rsidRPr="001A702D" w:rsidRDefault="001A702D" w:rsidP="001A702D">
      <w:pPr>
        <w:spacing w:before="0" w:after="0" w:line="240" w:lineRule="auto"/>
      </w:pPr>
      <w:r w:rsidRPr="001A702D">
        <w:rPr>
          <w:rFonts w:hint="eastAsia"/>
        </w:rPr>
        <w:t>2.</w:t>
      </w:r>
      <w:r w:rsidRPr="001A702D">
        <w:rPr>
          <w:rFonts w:hint="eastAsia"/>
        </w:rPr>
        <w:t>回（原）户籍所在地发生的医疗费，需提供户籍</w:t>
      </w:r>
      <w:proofErr w:type="gramStart"/>
      <w:r w:rsidRPr="001A702D">
        <w:rPr>
          <w:rFonts w:hint="eastAsia"/>
        </w:rPr>
        <w:t>地家庭</w:t>
      </w:r>
      <w:proofErr w:type="gramEnd"/>
      <w:r w:rsidRPr="001A702D">
        <w:rPr>
          <w:rFonts w:hint="eastAsia"/>
        </w:rPr>
        <w:t xml:space="preserve">户口簿复印件；　　</w:t>
      </w:r>
    </w:p>
    <w:p w:rsidR="001A702D" w:rsidRPr="001A702D" w:rsidRDefault="001A702D" w:rsidP="001A702D">
      <w:pPr>
        <w:spacing w:before="0" w:after="0" w:line="240" w:lineRule="auto"/>
      </w:pPr>
      <w:r w:rsidRPr="001A702D">
        <w:rPr>
          <w:rFonts w:hint="eastAsia"/>
        </w:rPr>
        <w:t>3.</w:t>
      </w:r>
      <w:r w:rsidRPr="001A702D">
        <w:rPr>
          <w:rFonts w:hint="eastAsia"/>
        </w:rPr>
        <w:t xml:space="preserve">因病休学或休假期间发生的医疗费用，需提供学校出具的因病休学证明及休假证明；　　</w:t>
      </w:r>
    </w:p>
    <w:p w:rsidR="001A702D" w:rsidRPr="001A702D" w:rsidRDefault="001A702D" w:rsidP="001A702D">
      <w:pPr>
        <w:spacing w:before="0" w:after="0" w:line="240" w:lineRule="auto"/>
      </w:pPr>
      <w:r w:rsidRPr="001A702D">
        <w:rPr>
          <w:rFonts w:hint="eastAsia"/>
        </w:rPr>
        <w:t>4.</w:t>
      </w:r>
      <w:r w:rsidRPr="001A702D">
        <w:rPr>
          <w:rFonts w:hint="eastAsia"/>
        </w:rPr>
        <w:t xml:space="preserve">学校代办学生零星医疗费报销的，需提供《学校代办广州市社会医疗保险零星医疗费报销申请单》；　　</w:t>
      </w:r>
    </w:p>
    <w:p w:rsidR="001A702D" w:rsidRPr="001A702D" w:rsidRDefault="001A702D" w:rsidP="001A702D">
      <w:pPr>
        <w:spacing w:before="0" w:after="0" w:line="240" w:lineRule="auto"/>
      </w:pPr>
      <w:r w:rsidRPr="001A702D">
        <w:rPr>
          <w:rFonts w:hint="eastAsia"/>
        </w:rPr>
        <w:t>5.</w:t>
      </w:r>
      <w:r w:rsidRPr="001A702D">
        <w:rPr>
          <w:rFonts w:hint="eastAsia"/>
        </w:rPr>
        <w:t xml:space="preserve">政策规定的其它异地就医情形，按市医疗保险经办机构的要求提供相关材料。　　</w:t>
      </w:r>
    </w:p>
    <w:p w:rsidR="001A702D" w:rsidRPr="001A702D" w:rsidRDefault="001A702D" w:rsidP="001A702D">
      <w:pPr>
        <w:spacing w:before="0" w:after="0" w:line="240" w:lineRule="auto"/>
      </w:pPr>
      <w:r w:rsidRPr="001A702D">
        <w:rPr>
          <w:rFonts w:hint="eastAsia"/>
        </w:rPr>
        <w:t>六、经办机构及联系方式</w:t>
      </w:r>
      <w:r w:rsidRPr="001A702D">
        <w:t xml:space="preserve">　　</w:t>
      </w:r>
    </w:p>
    <w:p w:rsidR="001A702D" w:rsidRPr="001A702D" w:rsidRDefault="001A702D" w:rsidP="001A702D">
      <w:pPr>
        <w:spacing w:before="0" w:after="0" w:line="240" w:lineRule="auto"/>
      </w:pPr>
      <w:r w:rsidRPr="001A702D">
        <w:rPr>
          <w:rFonts w:hint="eastAsia"/>
        </w:rPr>
        <w:t>（一）网站：广州市人力资源和社会保障局网址：</w:t>
      </w:r>
      <w:hyperlink r:id="rId5" w:history="1">
        <w:r w:rsidRPr="001A702D">
          <w:rPr>
            <w:rStyle w:val="af1"/>
            <w:rFonts w:hint="eastAsia"/>
          </w:rPr>
          <w:t>www.hrssgz.gov.cn</w:t>
        </w:r>
      </w:hyperlink>
      <w:r w:rsidRPr="001A702D">
        <w:rPr>
          <w:rFonts w:hint="eastAsia"/>
        </w:rPr>
        <w:t>；广州</w:t>
      </w:r>
      <w:proofErr w:type="gramStart"/>
      <w:r w:rsidRPr="001A702D">
        <w:rPr>
          <w:rFonts w:hint="eastAsia"/>
        </w:rPr>
        <w:t>医</w:t>
      </w:r>
      <w:proofErr w:type="gramEnd"/>
      <w:r w:rsidRPr="001A702D">
        <w:rPr>
          <w:rFonts w:hint="eastAsia"/>
        </w:rPr>
        <w:t>保管理网网址：</w:t>
      </w:r>
      <w:hyperlink r:id="rId6" w:history="1">
        <w:r w:rsidRPr="001A702D">
          <w:rPr>
            <w:rStyle w:val="af1"/>
            <w:rFonts w:hint="eastAsia"/>
          </w:rPr>
          <w:t>www.gzyb.net</w:t>
        </w:r>
      </w:hyperlink>
      <w:r w:rsidRPr="001A702D">
        <w:rPr>
          <w:rFonts w:hint="eastAsia"/>
        </w:rPr>
        <w:t xml:space="preserve">　　</w:t>
      </w:r>
    </w:p>
    <w:p w:rsidR="001A702D" w:rsidRPr="001A702D" w:rsidRDefault="001A702D" w:rsidP="001A702D">
      <w:pPr>
        <w:spacing w:before="0" w:after="0" w:line="240" w:lineRule="auto"/>
      </w:pPr>
      <w:r w:rsidRPr="001A702D">
        <w:rPr>
          <w:rFonts w:hint="eastAsia"/>
        </w:rPr>
        <w:t>（二）咨询电话：省、</w:t>
      </w:r>
      <w:proofErr w:type="gramStart"/>
      <w:r w:rsidRPr="001A702D">
        <w:rPr>
          <w:rFonts w:hint="eastAsia"/>
        </w:rPr>
        <w:t>市咨询</w:t>
      </w:r>
      <w:proofErr w:type="gramEnd"/>
      <w:r w:rsidRPr="001A702D">
        <w:rPr>
          <w:rFonts w:hint="eastAsia"/>
        </w:rPr>
        <w:t>热线：</w:t>
      </w:r>
      <w:r w:rsidRPr="001A702D">
        <w:t>12333</w:t>
      </w:r>
      <w:r w:rsidRPr="001A702D">
        <w:rPr>
          <w:rFonts w:hint="eastAsia"/>
        </w:rPr>
        <w:t xml:space="preserve">　　</w:t>
      </w:r>
    </w:p>
    <w:p w:rsidR="001A702D" w:rsidRPr="001A702D" w:rsidRDefault="001A702D" w:rsidP="001A702D">
      <w:pPr>
        <w:spacing w:before="0" w:after="0" w:line="240" w:lineRule="auto"/>
      </w:pPr>
      <w:r w:rsidRPr="001A702D">
        <w:rPr>
          <w:rFonts w:hint="eastAsia"/>
        </w:rPr>
        <w:t>（三）社会保险经办机构</w:t>
      </w:r>
      <w:r w:rsidRPr="001A702D">
        <w:t xml:space="preserve">　　</w:t>
      </w:r>
    </w:p>
    <w:p w:rsidR="001A702D" w:rsidRPr="001A702D" w:rsidRDefault="001A702D" w:rsidP="001A702D">
      <w:pPr>
        <w:spacing w:before="0" w:after="0" w:line="240" w:lineRule="auto"/>
      </w:pPr>
      <w:r w:rsidRPr="001A702D">
        <w:rPr>
          <w:rFonts w:hint="eastAsia"/>
        </w:rPr>
        <w:t>各区（县级市）社会保险经办机构名单</w:t>
      </w:r>
    </w:p>
    <w:tbl>
      <w:tblPr>
        <w:tblW w:w="4772" w:type="pct"/>
        <w:jc w:val="center"/>
        <w:tblBorders>
          <w:top w:val="single" w:sz="8" w:space="0" w:color="000000"/>
          <w:left w:val="single" w:sz="8" w:space="0" w:color="000000"/>
          <w:bottom w:val="single" w:sz="8" w:space="0" w:color="000000"/>
          <w:right w:val="single" w:sz="8" w:space="0" w:color="000000"/>
        </w:tblBorders>
        <w:tblCellMar>
          <w:left w:w="0" w:type="dxa"/>
          <w:right w:w="0" w:type="dxa"/>
        </w:tblCellMar>
        <w:tblLook w:val="04A0" w:firstRow="1" w:lastRow="0" w:firstColumn="1" w:lastColumn="0" w:noHBand="0" w:noVBand="1"/>
      </w:tblPr>
      <w:tblGrid>
        <w:gridCol w:w="3364"/>
        <w:gridCol w:w="4582"/>
      </w:tblGrid>
      <w:tr w:rsidR="00000723" w:rsidRPr="001A702D" w:rsidTr="00000723">
        <w:trPr>
          <w:trHeight w:val="587"/>
          <w:jc w:val="center"/>
        </w:trPr>
        <w:tc>
          <w:tcPr>
            <w:tcW w:w="2117" w:type="pct"/>
            <w:tcBorders>
              <w:top w:val="single" w:sz="8" w:space="0" w:color="000000"/>
              <w:left w:val="single" w:sz="8" w:space="0" w:color="000000"/>
              <w:bottom w:val="single" w:sz="8" w:space="0" w:color="000000"/>
              <w:right w:val="single" w:sz="8" w:space="0" w:color="000000"/>
            </w:tcBorders>
            <w:vAlign w:val="center"/>
            <w:hideMark/>
          </w:tcPr>
          <w:p w:rsidR="00000723" w:rsidRPr="001A702D" w:rsidRDefault="00000723" w:rsidP="00000723">
            <w:pPr>
              <w:spacing w:before="0" w:after="0" w:line="240" w:lineRule="auto"/>
              <w:jc w:val="center"/>
            </w:pPr>
            <w:r w:rsidRPr="001A702D">
              <w:rPr>
                <w:rFonts w:hint="eastAsia"/>
              </w:rPr>
              <w:t>社保经办机构名称</w:t>
            </w:r>
          </w:p>
        </w:tc>
        <w:tc>
          <w:tcPr>
            <w:tcW w:w="2883" w:type="pct"/>
            <w:tcBorders>
              <w:top w:val="single" w:sz="8" w:space="0" w:color="000000"/>
              <w:left w:val="single" w:sz="8" w:space="0" w:color="000000"/>
              <w:bottom w:val="single" w:sz="8" w:space="0" w:color="000000"/>
              <w:right w:val="single" w:sz="8" w:space="0" w:color="000000"/>
            </w:tcBorders>
            <w:vAlign w:val="center"/>
            <w:hideMark/>
          </w:tcPr>
          <w:p w:rsidR="00000723" w:rsidRPr="001A702D" w:rsidRDefault="00000723" w:rsidP="001A702D">
            <w:pPr>
              <w:spacing w:before="0" w:after="0" w:line="240" w:lineRule="auto"/>
              <w:jc w:val="center"/>
            </w:pPr>
            <w:r w:rsidRPr="001A702D">
              <w:rPr>
                <w:rFonts w:hint="eastAsia"/>
              </w:rPr>
              <w:t>地</w:t>
            </w:r>
            <w:r w:rsidRPr="001A702D">
              <w:rPr>
                <w:rFonts w:hint="eastAsia"/>
              </w:rPr>
              <w:t>      </w:t>
            </w:r>
            <w:r w:rsidRPr="001A702D">
              <w:rPr>
                <w:rFonts w:hint="eastAsia"/>
              </w:rPr>
              <w:t>址</w:t>
            </w:r>
          </w:p>
        </w:tc>
      </w:tr>
      <w:tr w:rsidR="00000723" w:rsidRPr="001A702D" w:rsidTr="00000723">
        <w:trPr>
          <w:trHeight w:val="340"/>
          <w:jc w:val="center"/>
        </w:trPr>
        <w:tc>
          <w:tcPr>
            <w:tcW w:w="2117" w:type="pct"/>
            <w:tcBorders>
              <w:top w:val="single" w:sz="8" w:space="0" w:color="000000"/>
              <w:left w:val="single" w:sz="8" w:space="0" w:color="000000"/>
              <w:bottom w:val="single" w:sz="8" w:space="0" w:color="000000"/>
              <w:right w:val="single" w:sz="8" w:space="0" w:color="000000"/>
            </w:tcBorders>
            <w:vAlign w:val="center"/>
            <w:hideMark/>
          </w:tcPr>
          <w:p w:rsidR="00000723" w:rsidRPr="001A702D" w:rsidRDefault="00000723" w:rsidP="00000723">
            <w:pPr>
              <w:spacing w:before="0" w:after="0" w:line="240" w:lineRule="auto"/>
              <w:jc w:val="center"/>
            </w:pPr>
            <w:r w:rsidRPr="001A702D">
              <w:rPr>
                <w:rFonts w:hint="eastAsia"/>
              </w:rPr>
              <w:t>越秀区社保基金管理中心</w:t>
            </w:r>
          </w:p>
        </w:tc>
        <w:tc>
          <w:tcPr>
            <w:tcW w:w="2883" w:type="pct"/>
            <w:tcBorders>
              <w:top w:val="single" w:sz="8" w:space="0" w:color="000000"/>
              <w:left w:val="single" w:sz="8" w:space="0" w:color="000000"/>
              <w:bottom w:val="single" w:sz="8" w:space="0" w:color="000000"/>
              <w:right w:val="single" w:sz="8" w:space="0" w:color="000000"/>
            </w:tcBorders>
            <w:vAlign w:val="center"/>
            <w:hideMark/>
          </w:tcPr>
          <w:p w:rsidR="00000723" w:rsidRPr="001A702D" w:rsidRDefault="00000723" w:rsidP="00000723">
            <w:pPr>
              <w:spacing w:before="0" w:after="0" w:line="240" w:lineRule="auto"/>
            </w:pPr>
            <w:r w:rsidRPr="001A702D">
              <w:rPr>
                <w:rFonts w:hint="eastAsia"/>
              </w:rPr>
              <w:t>广州市德政</w:t>
            </w:r>
            <w:proofErr w:type="gramStart"/>
            <w:r w:rsidRPr="001A702D">
              <w:rPr>
                <w:rFonts w:hint="eastAsia"/>
              </w:rPr>
              <w:t>中路龙腾里</w:t>
            </w:r>
            <w:proofErr w:type="gramEnd"/>
            <w:r w:rsidRPr="001A702D">
              <w:rPr>
                <w:rFonts w:hint="eastAsia"/>
              </w:rPr>
              <w:t>10</w:t>
            </w:r>
            <w:r w:rsidRPr="001A702D">
              <w:rPr>
                <w:rFonts w:hint="eastAsia"/>
              </w:rPr>
              <w:t>号</w:t>
            </w:r>
          </w:p>
        </w:tc>
      </w:tr>
      <w:tr w:rsidR="00000723" w:rsidRPr="001A702D" w:rsidTr="00000723">
        <w:trPr>
          <w:trHeight w:val="340"/>
          <w:jc w:val="center"/>
        </w:trPr>
        <w:tc>
          <w:tcPr>
            <w:tcW w:w="2117" w:type="pct"/>
            <w:tcBorders>
              <w:top w:val="single" w:sz="8" w:space="0" w:color="000000"/>
              <w:left w:val="single" w:sz="8" w:space="0" w:color="000000"/>
              <w:bottom w:val="single" w:sz="8" w:space="0" w:color="000000"/>
              <w:right w:val="single" w:sz="8" w:space="0" w:color="000000"/>
            </w:tcBorders>
            <w:vAlign w:val="center"/>
            <w:hideMark/>
          </w:tcPr>
          <w:p w:rsidR="00000723" w:rsidRPr="001A702D" w:rsidRDefault="00000723" w:rsidP="00000723">
            <w:pPr>
              <w:spacing w:before="0" w:after="0" w:line="240" w:lineRule="auto"/>
              <w:jc w:val="center"/>
            </w:pPr>
            <w:r w:rsidRPr="001A702D">
              <w:rPr>
                <w:rFonts w:hint="eastAsia"/>
              </w:rPr>
              <w:t>海珠区社保基金管理中心</w:t>
            </w:r>
          </w:p>
        </w:tc>
        <w:tc>
          <w:tcPr>
            <w:tcW w:w="2883" w:type="pct"/>
            <w:tcBorders>
              <w:top w:val="single" w:sz="8" w:space="0" w:color="000000"/>
              <w:left w:val="single" w:sz="8" w:space="0" w:color="000000"/>
              <w:bottom w:val="single" w:sz="8" w:space="0" w:color="000000"/>
              <w:right w:val="single" w:sz="8" w:space="0" w:color="000000"/>
            </w:tcBorders>
            <w:vAlign w:val="center"/>
            <w:hideMark/>
          </w:tcPr>
          <w:p w:rsidR="00000723" w:rsidRPr="001A702D" w:rsidRDefault="00000723" w:rsidP="00000723">
            <w:pPr>
              <w:spacing w:before="0" w:after="0" w:line="240" w:lineRule="auto"/>
            </w:pPr>
            <w:r w:rsidRPr="001A702D">
              <w:rPr>
                <w:rFonts w:hint="eastAsia"/>
              </w:rPr>
              <w:t>海珠区宝岗大道</w:t>
            </w:r>
            <w:r w:rsidRPr="001A702D">
              <w:rPr>
                <w:rFonts w:hint="eastAsia"/>
              </w:rPr>
              <w:t>137</w:t>
            </w:r>
            <w:r w:rsidRPr="001A702D">
              <w:rPr>
                <w:rFonts w:hint="eastAsia"/>
              </w:rPr>
              <w:t>号金龙大厦</w:t>
            </w:r>
            <w:r w:rsidRPr="001A702D">
              <w:rPr>
                <w:rFonts w:hint="eastAsia"/>
              </w:rPr>
              <w:t>11</w:t>
            </w:r>
            <w:r w:rsidRPr="001A702D">
              <w:rPr>
                <w:rFonts w:hint="eastAsia"/>
              </w:rPr>
              <w:t>楼</w:t>
            </w:r>
          </w:p>
        </w:tc>
      </w:tr>
      <w:tr w:rsidR="00000723" w:rsidRPr="001A702D" w:rsidTr="00000723">
        <w:trPr>
          <w:trHeight w:val="340"/>
          <w:jc w:val="center"/>
        </w:trPr>
        <w:tc>
          <w:tcPr>
            <w:tcW w:w="2117" w:type="pct"/>
            <w:tcBorders>
              <w:top w:val="single" w:sz="8" w:space="0" w:color="000000"/>
              <w:left w:val="single" w:sz="8" w:space="0" w:color="000000"/>
              <w:bottom w:val="single" w:sz="8" w:space="0" w:color="000000"/>
              <w:right w:val="single" w:sz="8" w:space="0" w:color="000000"/>
            </w:tcBorders>
            <w:vAlign w:val="center"/>
            <w:hideMark/>
          </w:tcPr>
          <w:p w:rsidR="00000723" w:rsidRPr="001A702D" w:rsidRDefault="00000723" w:rsidP="00000723">
            <w:pPr>
              <w:spacing w:before="0" w:after="0" w:line="240" w:lineRule="auto"/>
              <w:jc w:val="center"/>
            </w:pPr>
            <w:proofErr w:type="gramStart"/>
            <w:r w:rsidRPr="001A702D">
              <w:rPr>
                <w:rFonts w:hint="eastAsia"/>
              </w:rPr>
              <w:t>荔</w:t>
            </w:r>
            <w:proofErr w:type="gramEnd"/>
            <w:r w:rsidRPr="001A702D">
              <w:rPr>
                <w:rFonts w:hint="eastAsia"/>
              </w:rPr>
              <w:t>湾社保基金管理中心</w:t>
            </w:r>
          </w:p>
        </w:tc>
        <w:tc>
          <w:tcPr>
            <w:tcW w:w="2883" w:type="pct"/>
            <w:tcBorders>
              <w:top w:val="single" w:sz="8" w:space="0" w:color="000000"/>
              <w:left w:val="single" w:sz="8" w:space="0" w:color="000000"/>
              <w:bottom w:val="single" w:sz="8" w:space="0" w:color="000000"/>
              <w:right w:val="single" w:sz="8" w:space="0" w:color="000000"/>
            </w:tcBorders>
            <w:vAlign w:val="center"/>
            <w:hideMark/>
          </w:tcPr>
          <w:p w:rsidR="00000723" w:rsidRPr="001A702D" w:rsidRDefault="00000723" w:rsidP="00000723">
            <w:pPr>
              <w:spacing w:before="0" w:after="0" w:line="240" w:lineRule="auto"/>
            </w:pPr>
            <w:r w:rsidRPr="001A702D">
              <w:rPr>
                <w:rFonts w:hint="eastAsia"/>
              </w:rPr>
              <w:t>广州市</w:t>
            </w:r>
            <w:proofErr w:type="gramStart"/>
            <w:r w:rsidRPr="001A702D">
              <w:rPr>
                <w:rFonts w:hint="eastAsia"/>
              </w:rPr>
              <w:t>荔湾区芳村</w:t>
            </w:r>
            <w:proofErr w:type="gramEnd"/>
            <w:r w:rsidRPr="001A702D">
              <w:rPr>
                <w:rFonts w:hint="eastAsia"/>
              </w:rPr>
              <w:t>大道东</w:t>
            </w:r>
            <w:r w:rsidRPr="001A702D">
              <w:rPr>
                <w:rFonts w:hint="eastAsia"/>
              </w:rPr>
              <w:t>20</w:t>
            </w:r>
            <w:r w:rsidRPr="001A702D">
              <w:rPr>
                <w:rFonts w:hint="eastAsia"/>
              </w:rPr>
              <w:t>号之一</w:t>
            </w:r>
          </w:p>
        </w:tc>
      </w:tr>
      <w:tr w:rsidR="00000723" w:rsidRPr="001A702D" w:rsidTr="00000723">
        <w:trPr>
          <w:trHeight w:val="340"/>
          <w:jc w:val="center"/>
        </w:trPr>
        <w:tc>
          <w:tcPr>
            <w:tcW w:w="2117" w:type="pct"/>
            <w:tcBorders>
              <w:top w:val="single" w:sz="8" w:space="0" w:color="000000"/>
              <w:left w:val="single" w:sz="8" w:space="0" w:color="000000"/>
              <w:bottom w:val="single" w:sz="8" w:space="0" w:color="000000"/>
              <w:right w:val="single" w:sz="8" w:space="0" w:color="000000"/>
            </w:tcBorders>
            <w:vAlign w:val="center"/>
            <w:hideMark/>
          </w:tcPr>
          <w:p w:rsidR="00000723" w:rsidRPr="001A702D" w:rsidRDefault="00000723" w:rsidP="00000723">
            <w:pPr>
              <w:spacing w:before="0" w:after="0" w:line="240" w:lineRule="auto"/>
              <w:jc w:val="center"/>
            </w:pPr>
            <w:r w:rsidRPr="001A702D">
              <w:rPr>
                <w:rFonts w:hint="eastAsia"/>
              </w:rPr>
              <w:t>天河区社保基金管理中心</w:t>
            </w:r>
          </w:p>
        </w:tc>
        <w:tc>
          <w:tcPr>
            <w:tcW w:w="2883" w:type="pct"/>
            <w:tcBorders>
              <w:top w:val="single" w:sz="8" w:space="0" w:color="000000"/>
              <w:left w:val="single" w:sz="8" w:space="0" w:color="000000"/>
              <w:bottom w:val="single" w:sz="8" w:space="0" w:color="000000"/>
              <w:right w:val="single" w:sz="8" w:space="0" w:color="000000"/>
            </w:tcBorders>
            <w:vAlign w:val="center"/>
            <w:hideMark/>
          </w:tcPr>
          <w:p w:rsidR="00000723" w:rsidRPr="001A702D" w:rsidRDefault="00000723" w:rsidP="00000723">
            <w:pPr>
              <w:spacing w:before="0" w:after="0" w:line="240" w:lineRule="auto"/>
            </w:pPr>
            <w:r w:rsidRPr="001A702D">
              <w:rPr>
                <w:rFonts w:hint="eastAsia"/>
              </w:rPr>
              <w:t>天河区石牌东路</w:t>
            </w:r>
            <w:r w:rsidRPr="001A702D">
              <w:rPr>
                <w:rFonts w:hint="eastAsia"/>
              </w:rPr>
              <w:t>137</w:t>
            </w:r>
            <w:r w:rsidRPr="001A702D">
              <w:rPr>
                <w:rFonts w:hint="eastAsia"/>
              </w:rPr>
              <w:t>号</w:t>
            </w:r>
            <w:r w:rsidRPr="001A702D">
              <w:rPr>
                <w:rFonts w:hint="eastAsia"/>
              </w:rPr>
              <w:t>7</w:t>
            </w:r>
            <w:r w:rsidRPr="001A702D">
              <w:rPr>
                <w:rFonts w:hint="eastAsia"/>
              </w:rPr>
              <w:t>楼</w:t>
            </w:r>
          </w:p>
        </w:tc>
      </w:tr>
      <w:tr w:rsidR="00000723" w:rsidRPr="001A702D" w:rsidTr="00000723">
        <w:trPr>
          <w:trHeight w:val="340"/>
          <w:jc w:val="center"/>
        </w:trPr>
        <w:tc>
          <w:tcPr>
            <w:tcW w:w="2117" w:type="pct"/>
            <w:tcBorders>
              <w:top w:val="single" w:sz="8" w:space="0" w:color="000000"/>
              <w:left w:val="single" w:sz="8" w:space="0" w:color="000000"/>
              <w:bottom w:val="single" w:sz="8" w:space="0" w:color="000000"/>
              <w:right w:val="single" w:sz="8" w:space="0" w:color="000000"/>
            </w:tcBorders>
            <w:vAlign w:val="center"/>
            <w:hideMark/>
          </w:tcPr>
          <w:p w:rsidR="00000723" w:rsidRPr="001A702D" w:rsidRDefault="00000723" w:rsidP="00000723">
            <w:pPr>
              <w:spacing w:before="0" w:after="0" w:line="240" w:lineRule="auto"/>
              <w:jc w:val="center"/>
            </w:pPr>
            <w:r w:rsidRPr="001A702D">
              <w:rPr>
                <w:rFonts w:hint="eastAsia"/>
              </w:rPr>
              <w:t>白云区社保基金管理中心</w:t>
            </w:r>
          </w:p>
        </w:tc>
        <w:tc>
          <w:tcPr>
            <w:tcW w:w="2883" w:type="pct"/>
            <w:tcBorders>
              <w:top w:val="single" w:sz="8" w:space="0" w:color="000000"/>
              <w:left w:val="single" w:sz="8" w:space="0" w:color="000000"/>
              <w:bottom w:val="single" w:sz="8" w:space="0" w:color="000000"/>
              <w:right w:val="single" w:sz="8" w:space="0" w:color="000000"/>
            </w:tcBorders>
            <w:vAlign w:val="center"/>
            <w:hideMark/>
          </w:tcPr>
          <w:p w:rsidR="00000723" w:rsidRPr="001A702D" w:rsidRDefault="00000723" w:rsidP="00000723">
            <w:pPr>
              <w:spacing w:before="0" w:after="0" w:line="240" w:lineRule="auto"/>
            </w:pPr>
            <w:r w:rsidRPr="001A702D">
              <w:rPr>
                <w:rFonts w:hint="eastAsia"/>
              </w:rPr>
              <w:t>白云区柯子岭景云路</w:t>
            </w:r>
            <w:r w:rsidRPr="001A702D">
              <w:rPr>
                <w:rFonts w:hint="eastAsia"/>
              </w:rPr>
              <w:t>22</w:t>
            </w:r>
            <w:r w:rsidRPr="001A702D">
              <w:rPr>
                <w:rFonts w:hint="eastAsia"/>
              </w:rPr>
              <w:t>号</w:t>
            </w:r>
            <w:r w:rsidRPr="001A702D">
              <w:rPr>
                <w:rFonts w:hint="eastAsia"/>
              </w:rPr>
              <w:t>3</w:t>
            </w:r>
            <w:r w:rsidRPr="001A702D">
              <w:rPr>
                <w:rFonts w:hint="eastAsia"/>
              </w:rPr>
              <w:t>楼</w:t>
            </w:r>
          </w:p>
        </w:tc>
      </w:tr>
      <w:tr w:rsidR="00000723" w:rsidRPr="001A702D" w:rsidTr="00000723">
        <w:trPr>
          <w:trHeight w:val="340"/>
          <w:jc w:val="center"/>
        </w:trPr>
        <w:tc>
          <w:tcPr>
            <w:tcW w:w="2117" w:type="pct"/>
            <w:tcBorders>
              <w:top w:val="single" w:sz="8" w:space="0" w:color="000000"/>
              <w:left w:val="single" w:sz="8" w:space="0" w:color="000000"/>
              <w:bottom w:val="single" w:sz="8" w:space="0" w:color="000000"/>
              <w:right w:val="single" w:sz="8" w:space="0" w:color="000000"/>
            </w:tcBorders>
            <w:vAlign w:val="center"/>
            <w:hideMark/>
          </w:tcPr>
          <w:p w:rsidR="00000723" w:rsidRPr="001A702D" w:rsidRDefault="00000723" w:rsidP="00000723">
            <w:pPr>
              <w:spacing w:before="0" w:after="0" w:line="240" w:lineRule="auto"/>
              <w:jc w:val="center"/>
            </w:pPr>
            <w:r w:rsidRPr="001A702D">
              <w:rPr>
                <w:rFonts w:hint="eastAsia"/>
              </w:rPr>
              <w:t>黄埔区社保基金管理中心</w:t>
            </w:r>
          </w:p>
        </w:tc>
        <w:tc>
          <w:tcPr>
            <w:tcW w:w="2883" w:type="pct"/>
            <w:tcBorders>
              <w:top w:val="single" w:sz="8" w:space="0" w:color="000000"/>
              <w:left w:val="single" w:sz="8" w:space="0" w:color="000000"/>
              <w:bottom w:val="single" w:sz="8" w:space="0" w:color="000000"/>
              <w:right w:val="single" w:sz="8" w:space="0" w:color="000000"/>
            </w:tcBorders>
            <w:vAlign w:val="center"/>
            <w:hideMark/>
          </w:tcPr>
          <w:p w:rsidR="00000723" w:rsidRPr="001A702D" w:rsidRDefault="00000723" w:rsidP="00000723">
            <w:pPr>
              <w:spacing w:before="0" w:after="0" w:line="240" w:lineRule="auto"/>
            </w:pPr>
            <w:r w:rsidRPr="001A702D">
              <w:rPr>
                <w:rFonts w:hint="eastAsia"/>
              </w:rPr>
              <w:t>黄埔区大沙北路</w:t>
            </w:r>
            <w:r w:rsidRPr="001A702D">
              <w:rPr>
                <w:rFonts w:hint="eastAsia"/>
              </w:rPr>
              <w:t>110</w:t>
            </w:r>
            <w:r w:rsidRPr="001A702D">
              <w:rPr>
                <w:rFonts w:hint="eastAsia"/>
              </w:rPr>
              <w:t>号二楼</w:t>
            </w:r>
          </w:p>
        </w:tc>
      </w:tr>
      <w:tr w:rsidR="00000723" w:rsidRPr="001A702D" w:rsidTr="00000723">
        <w:trPr>
          <w:trHeight w:val="340"/>
          <w:jc w:val="center"/>
        </w:trPr>
        <w:tc>
          <w:tcPr>
            <w:tcW w:w="2117" w:type="pct"/>
            <w:tcBorders>
              <w:top w:val="single" w:sz="8" w:space="0" w:color="000000"/>
              <w:left w:val="single" w:sz="8" w:space="0" w:color="000000"/>
              <w:bottom w:val="single" w:sz="8" w:space="0" w:color="000000"/>
              <w:right w:val="single" w:sz="8" w:space="0" w:color="000000"/>
            </w:tcBorders>
            <w:vAlign w:val="center"/>
            <w:hideMark/>
          </w:tcPr>
          <w:p w:rsidR="00000723" w:rsidRPr="001A702D" w:rsidRDefault="00000723" w:rsidP="00000723">
            <w:pPr>
              <w:spacing w:before="0" w:after="0" w:line="240" w:lineRule="auto"/>
              <w:jc w:val="center"/>
            </w:pPr>
            <w:proofErr w:type="gramStart"/>
            <w:r w:rsidRPr="001A702D">
              <w:rPr>
                <w:rFonts w:hint="eastAsia"/>
              </w:rPr>
              <w:t>萝</w:t>
            </w:r>
            <w:proofErr w:type="gramEnd"/>
            <w:r w:rsidRPr="001A702D">
              <w:rPr>
                <w:rFonts w:hint="eastAsia"/>
              </w:rPr>
              <w:t>岗区社保基金管理中心</w:t>
            </w:r>
          </w:p>
        </w:tc>
        <w:tc>
          <w:tcPr>
            <w:tcW w:w="2883" w:type="pct"/>
            <w:tcBorders>
              <w:top w:val="single" w:sz="8" w:space="0" w:color="000000"/>
              <w:left w:val="single" w:sz="8" w:space="0" w:color="000000"/>
              <w:bottom w:val="single" w:sz="8" w:space="0" w:color="000000"/>
              <w:right w:val="single" w:sz="8" w:space="0" w:color="000000"/>
            </w:tcBorders>
            <w:vAlign w:val="center"/>
            <w:hideMark/>
          </w:tcPr>
          <w:p w:rsidR="00000723" w:rsidRPr="001A702D" w:rsidRDefault="00000723" w:rsidP="00000723">
            <w:pPr>
              <w:spacing w:before="0" w:after="0" w:line="240" w:lineRule="auto"/>
            </w:pPr>
            <w:proofErr w:type="gramStart"/>
            <w:r w:rsidRPr="001A702D">
              <w:rPr>
                <w:rFonts w:hint="eastAsia"/>
              </w:rPr>
              <w:t>萝</w:t>
            </w:r>
            <w:proofErr w:type="gramEnd"/>
            <w:r w:rsidRPr="001A702D">
              <w:rPr>
                <w:rFonts w:hint="eastAsia"/>
              </w:rPr>
              <w:t>岗区科学城香雪三路</w:t>
            </w:r>
            <w:r w:rsidRPr="001A702D">
              <w:rPr>
                <w:rFonts w:hint="eastAsia"/>
              </w:rPr>
              <w:t>3</w:t>
            </w:r>
            <w:r w:rsidRPr="001A702D">
              <w:rPr>
                <w:rFonts w:hint="eastAsia"/>
              </w:rPr>
              <w:t>号区政务中心</w:t>
            </w:r>
          </w:p>
        </w:tc>
      </w:tr>
      <w:tr w:rsidR="00000723" w:rsidRPr="001A702D" w:rsidTr="00000723">
        <w:trPr>
          <w:trHeight w:val="340"/>
          <w:jc w:val="center"/>
        </w:trPr>
        <w:tc>
          <w:tcPr>
            <w:tcW w:w="2117" w:type="pct"/>
            <w:tcBorders>
              <w:top w:val="single" w:sz="8" w:space="0" w:color="000000"/>
              <w:left w:val="single" w:sz="8" w:space="0" w:color="000000"/>
              <w:bottom w:val="single" w:sz="8" w:space="0" w:color="000000"/>
              <w:right w:val="single" w:sz="8" w:space="0" w:color="000000"/>
            </w:tcBorders>
            <w:vAlign w:val="center"/>
            <w:hideMark/>
          </w:tcPr>
          <w:p w:rsidR="00000723" w:rsidRPr="001A702D" w:rsidRDefault="00000723" w:rsidP="00000723">
            <w:pPr>
              <w:spacing w:before="0" w:after="0" w:line="240" w:lineRule="auto"/>
              <w:jc w:val="center"/>
            </w:pPr>
            <w:r w:rsidRPr="001A702D">
              <w:rPr>
                <w:rFonts w:hint="eastAsia"/>
              </w:rPr>
              <w:t>南沙区社保基金管理中心</w:t>
            </w:r>
          </w:p>
        </w:tc>
        <w:tc>
          <w:tcPr>
            <w:tcW w:w="2883" w:type="pct"/>
            <w:tcBorders>
              <w:top w:val="single" w:sz="8" w:space="0" w:color="000000"/>
              <w:left w:val="single" w:sz="8" w:space="0" w:color="000000"/>
              <w:bottom w:val="single" w:sz="8" w:space="0" w:color="000000"/>
              <w:right w:val="single" w:sz="8" w:space="0" w:color="000000"/>
            </w:tcBorders>
            <w:vAlign w:val="center"/>
            <w:hideMark/>
          </w:tcPr>
          <w:p w:rsidR="00000723" w:rsidRPr="001A702D" w:rsidRDefault="00000723" w:rsidP="00000723">
            <w:pPr>
              <w:spacing w:before="0" w:after="0" w:line="240" w:lineRule="auto"/>
            </w:pPr>
            <w:r w:rsidRPr="001A702D">
              <w:rPr>
                <w:rFonts w:hint="eastAsia"/>
              </w:rPr>
              <w:t>南沙区环市大道中</w:t>
            </w:r>
            <w:r w:rsidRPr="001A702D">
              <w:rPr>
                <w:rFonts w:hint="eastAsia"/>
              </w:rPr>
              <w:t>15</w:t>
            </w:r>
            <w:r w:rsidRPr="001A702D">
              <w:rPr>
                <w:rFonts w:hint="eastAsia"/>
              </w:rPr>
              <w:t>号，地铁</w:t>
            </w:r>
            <w:r w:rsidRPr="001A702D">
              <w:rPr>
                <w:rFonts w:hint="eastAsia"/>
              </w:rPr>
              <w:t>4</w:t>
            </w:r>
            <w:r w:rsidRPr="001A702D">
              <w:rPr>
                <w:rFonts w:hint="eastAsia"/>
              </w:rPr>
              <w:t>号线终点站</w:t>
            </w:r>
          </w:p>
        </w:tc>
      </w:tr>
      <w:tr w:rsidR="00000723" w:rsidRPr="001A702D" w:rsidTr="00000723">
        <w:trPr>
          <w:trHeight w:val="340"/>
          <w:jc w:val="center"/>
        </w:trPr>
        <w:tc>
          <w:tcPr>
            <w:tcW w:w="2117" w:type="pct"/>
            <w:tcBorders>
              <w:top w:val="single" w:sz="8" w:space="0" w:color="000000"/>
              <w:left w:val="single" w:sz="8" w:space="0" w:color="000000"/>
              <w:bottom w:val="single" w:sz="8" w:space="0" w:color="000000"/>
              <w:right w:val="single" w:sz="8" w:space="0" w:color="000000"/>
            </w:tcBorders>
            <w:vAlign w:val="center"/>
            <w:hideMark/>
          </w:tcPr>
          <w:p w:rsidR="00000723" w:rsidRPr="001A702D" w:rsidRDefault="00000723" w:rsidP="00000723">
            <w:pPr>
              <w:spacing w:before="0" w:after="0" w:line="240" w:lineRule="auto"/>
              <w:jc w:val="center"/>
            </w:pPr>
            <w:r w:rsidRPr="001A702D">
              <w:rPr>
                <w:rFonts w:hint="eastAsia"/>
              </w:rPr>
              <w:t>番禺区社保基金管理办公室</w:t>
            </w:r>
          </w:p>
        </w:tc>
        <w:tc>
          <w:tcPr>
            <w:tcW w:w="2883" w:type="pct"/>
            <w:tcBorders>
              <w:top w:val="single" w:sz="8" w:space="0" w:color="000000"/>
              <w:left w:val="single" w:sz="8" w:space="0" w:color="000000"/>
              <w:bottom w:val="single" w:sz="8" w:space="0" w:color="000000"/>
              <w:right w:val="single" w:sz="8" w:space="0" w:color="000000"/>
            </w:tcBorders>
            <w:vAlign w:val="center"/>
            <w:hideMark/>
          </w:tcPr>
          <w:p w:rsidR="00000723" w:rsidRPr="001A702D" w:rsidRDefault="00000723" w:rsidP="00000723">
            <w:pPr>
              <w:spacing w:before="0" w:after="0" w:line="240" w:lineRule="auto"/>
            </w:pPr>
            <w:r w:rsidRPr="001A702D">
              <w:rPr>
                <w:rFonts w:hint="eastAsia"/>
              </w:rPr>
              <w:t>番禺区市桥街平康路</w:t>
            </w:r>
            <w:r w:rsidRPr="001A702D">
              <w:rPr>
                <w:rFonts w:hint="eastAsia"/>
              </w:rPr>
              <w:t>48</w:t>
            </w:r>
            <w:r w:rsidRPr="001A702D">
              <w:rPr>
                <w:rFonts w:hint="eastAsia"/>
              </w:rPr>
              <w:t>号社保办公室关系科</w:t>
            </w:r>
          </w:p>
        </w:tc>
      </w:tr>
      <w:tr w:rsidR="00000723" w:rsidRPr="001A702D" w:rsidTr="00000723">
        <w:trPr>
          <w:trHeight w:val="340"/>
          <w:jc w:val="center"/>
        </w:trPr>
        <w:tc>
          <w:tcPr>
            <w:tcW w:w="2117" w:type="pct"/>
            <w:tcBorders>
              <w:top w:val="single" w:sz="8" w:space="0" w:color="000000"/>
              <w:left w:val="single" w:sz="8" w:space="0" w:color="000000"/>
              <w:bottom w:val="single" w:sz="8" w:space="0" w:color="000000"/>
              <w:right w:val="single" w:sz="8" w:space="0" w:color="000000"/>
            </w:tcBorders>
            <w:vAlign w:val="center"/>
            <w:hideMark/>
          </w:tcPr>
          <w:p w:rsidR="00000723" w:rsidRPr="001A702D" w:rsidRDefault="00000723" w:rsidP="00000723">
            <w:pPr>
              <w:spacing w:before="0" w:after="0" w:line="240" w:lineRule="auto"/>
              <w:jc w:val="center"/>
            </w:pPr>
            <w:r w:rsidRPr="001A702D">
              <w:rPr>
                <w:rFonts w:hint="eastAsia"/>
              </w:rPr>
              <w:t>花都区社保基金管理办公室</w:t>
            </w:r>
          </w:p>
        </w:tc>
        <w:tc>
          <w:tcPr>
            <w:tcW w:w="2883" w:type="pct"/>
            <w:tcBorders>
              <w:top w:val="single" w:sz="8" w:space="0" w:color="000000"/>
              <w:left w:val="single" w:sz="8" w:space="0" w:color="000000"/>
              <w:bottom w:val="single" w:sz="8" w:space="0" w:color="000000"/>
              <w:right w:val="single" w:sz="8" w:space="0" w:color="000000"/>
            </w:tcBorders>
            <w:vAlign w:val="center"/>
            <w:hideMark/>
          </w:tcPr>
          <w:p w:rsidR="00000723" w:rsidRPr="001A702D" w:rsidRDefault="00000723" w:rsidP="00000723">
            <w:pPr>
              <w:spacing w:before="0" w:after="0" w:line="240" w:lineRule="auto"/>
            </w:pPr>
            <w:r w:rsidRPr="001A702D">
              <w:rPr>
                <w:rFonts w:hint="eastAsia"/>
              </w:rPr>
              <w:t>花都区新华街公益大道兰花路</w:t>
            </w:r>
            <w:r w:rsidRPr="001A702D">
              <w:rPr>
                <w:rFonts w:hint="eastAsia"/>
              </w:rPr>
              <w:t>1</w:t>
            </w:r>
            <w:r w:rsidRPr="001A702D">
              <w:rPr>
                <w:rFonts w:hint="eastAsia"/>
              </w:rPr>
              <w:t>号</w:t>
            </w:r>
          </w:p>
        </w:tc>
      </w:tr>
      <w:tr w:rsidR="00000723" w:rsidRPr="001A702D" w:rsidTr="00000723">
        <w:trPr>
          <w:trHeight w:val="340"/>
          <w:jc w:val="center"/>
        </w:trPr>
        <w:tc>
          <w:tcPr>
            <w:tcW w:w="2117" w:type="pct"/>
            <w:tcBorders>
              <w:top w:val="single" w:sz="8" w:space="0" w:color="000000"/>
              <w:left w:val="single" w:sz="8" w:space="0" w:color="000000"/>
              <w:bottom w:val="single" w:sz="8" w:space="0" w:color="000000"/>
              <w:right w:val="single" w:sz="8" w:space="0" w:color="000000"/>
            </w:tcBorders>
            <w:vAlign w:val="center"/>
            <w:hideMark/>
          </w:tcPr>
          <w:p w:rsidR="00000723" w:rsidRPr="001A702D" w:rsidRDefault="00000723" w:rsidP="00000723">
            <w:pPr>
              <w:spacing w:before="0" w:after="0" w:line="240" w:lineRule="auto"/>
              <w:jc w:val="center"/>
            </w:pPr>
            <w:r w:rsidRPr="001A702D">
              <w:rPr>
                <w:rFonts w:hint="eastAsia"/>
              </w:rPr>
              <w:t>增城市社保基金管理中心</w:t>
            </w:r>
          </w:p>
        </w:tc>
        <w:tc>
          <w:tcPr>
            <w:tcW w:w="2883" w:type="pct"/>
            <w:tcBorders>
              <w:top w:val="single" w:sz="8" w:space="0" w:color="000000"/>
              <w:left w:val="single" w:sz="8" w:space="0" w:color="000000"/>
              <w:bottom w:val="single" w:sz="8" w:space="0" w:color="000000"/>
              <w:right w:val="single" w:sz="8" w:space="0" w:color="000000"/>
            </w:tcBorders>
            <w:vAlign w:val="center"/>
            <w:hideMark/>
          </w:tcPr>
          <w:p w:rsidR="00000723" w:rsidRPr="001A702D" w:rsidRDefault="00000723" w:rsidP="00000723">
            <w:pPr>
              <w:spacing w:before="0" w:after="0" w:line="240" w:lineRule="auto"/>
            </w:pPr>
            <w:r w:rsidRPr="001A702D">
              <w:rPr>
                <w:rFonts w:hint="eastAsia"/>
              </w:rPr>
              <w:t>增城市</w:t>
            </w:r>
            <w:proofErr w:type="gramStart"/>
            <w:r w:rsidRPr="001A702D">
              <w:rPr>
                <w:rFonts w:hint="eastAsia"/>
              </w:rPr>
              <w:t>荔</w:t>
            </w:r>
            <w:proofErr w:type="gramEnd"/>
            <w:r w:rsidRPr="001A702D">
              <w:rPr>
                <w:rFonts w:hint="eastAsia"/>
              </w:rPr>
              <w:t>城街</w:t>
            </w:r>
            <w:proofErr w:type="gramStart"/>
            <w:r w:rsidRPr="001A702D">
              <w:rPr>
                <w:rFonts w:hint="eastAsia"/>
              </w:rPr>
              <w:t>荔</w:t>
            </w:r>
            <w:proofErr w:type="gramEnd"/>
            <w:r w:rsidRPr="001A702D">
              <w:rPr>
                <w:rFonts w:hint="eastAsia"/>
              </w:rPr>
              <w:t>兴路</w:t>
            </w:r>
            <w:r w:rsidRPr="001A702D">
              <w:rPr>
                <w:rFonts w:hint="eastAsia"/>
              </w:rPr>
              <w:t>18</w:t>
            </w:r>
            <w:r w:rsidRPr="001A702D">
              <w:rPr>
                <w:rFonts w:hint="eastAsia"/>
              </w:rPr>
              <w:t>号广</w:t>
            </w:r>
            <w:proofErr w:type="gramStart"/>
            <w:r w:rsidRPr="001A702D">
              <w:rPr>
                <w:rFonts w:hint="eastAsia"/>
              </w:rPr>
              <w:t>发广场</w:t>
            </w:r>
            <w:proofErr w:type="gramEnd"/>
            <w:r w:rsidRPr="001A702D">
              <w:rPr>
                <w:rFonts w:hint="eastAsia"/>
              </w:rPr>
              <w:t>5</w:t>
            </w:r>
            <w:r w:rsidRPr="001A702D">
              <w:rPr>
                <w:rFonts w:hint="eastAsia"/>
              </w:rPr>
              <w:t>楼</w:t>
            </w:r>
          </w:p>
        </w:tc>
      </w:tr>
    </w:tbl>
    <w:p w:rsidR="001A702D" w:rsidRPr="001A702D" w:rsidRDefault="001A702D" w:rsidP="001A702D">
      <w:pPr>
        <w:spacing w:before="0" w:after="0" w:line="240" w:lineRule="auto"/>
      </w:pPr>
      <w:r w:rsidRPr="001A702D">
        <w:t> </w:t>
      </w:r>
      <w:r w:rsidRPr="001A702D">
        <w:rPr>
          <w:rFonts w:hint="eastAsia"/>
        </w:rPr>
        <w:t>各区（县级市）医疗保险经办机构名单</w:t>
      </w:r>
    </w:p>
    <w:tbl>
      <w:tblPr>
        <w:tblW w:w="8041" w:type="dxa"/>
        <w:jc w:val="center"/>
        <w:tblInd w:w="-510" w:type="dxa"/>
        <w:tblCellMar>
          <w:left w:w="0" w:type="dxa"/>
          <w:right w:w="0" w:type="dxa"/>
        </w:tblCellMar>
        <w:tblLook w:val="04A0" w:firstRow="1" w:lastRow="0" w:firstColumn="1" w:lastColumn="0" w:noHBand="0" w:noVBand="1"/>
      </w:tblPr>
      <w:tblGrid>
        <w:gridCol w:w="3451"/>
        <w:gridCol w:w="4590"/>
      </w:tblGrid>
      <w:tr w:rsidR="001B0AED" w:rsidRPr="001A702D" w:rsidTr="00000723">
        <w:trPr>
          <w:trHeight w:val="417"/>
          <w:jc w:val="center"/>
        </w:trPr>
        <w:tc>
          <w:tcPr>
            <w:tcW w:w="3451" w:type="dxa"/>
            <w:tcBorders>
              <w:top w:val="single" w:sz="12" w:space="0" w:color="auto"/>
              <w:left w:val="single" w:sz="12" w:space="0" w:color="auto"/>
              <w:bottom w:val="single" w:sz="12" w:space="0" w:color="auto"/>
              <w:right w:val="single" w:sz="12" w:space="0" w:color="auto"/>
            </w:tcBorders>
            <w:tcMar>
              <w:top w:w="0" w:type="dxa"/>
              <w:left w:w="108" w:type="dxa"/>
              <w:bottom w:w="0" w:type="dxa"/>
              <w:right w:w="108" w:type="dxa"/>
            </w:tcMar>
            <w:vAlign w:val="center"/>
            <w:hideMark/>
          </w:tcPr>
          <w:p w:rsidR="001B0AED" w:rsidRPr="001A702D" w:rsidRDefault="001B0AED" w:rsidP="00000723">
            <w:pPr>
              <w:spacing w:before="0" w:after="0" w:line="240" w:lineRule="auto"/>
              <w:jc w:val="center"/>
            </w:pPr>
            <w:proofErr w:type="gramStart"/>
            <w:r w:rsidRPr="001A702D">
              <w:rPr>
                <w:rFonts w:hint="eastAsia"/>
              </w:rPr>
              <w:t>医</w:t>
            </w:r>
            <w:proofErr w:type="gramEnd"/>
            <w:r w:rsidRPr="001A702D">
              <w:rPr>
                <w:rFonts w:hint="eastAsia"/>
              </w:rPr>
              <w:t>保经办机构名称</w:t>
            </w:r>
          </w:p>
        </w:tc>
        <w:tc>
          <w:tcPr>
            <w:tcW w:w="459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hideMark/>
          </w:tcPr>
          <w:p w:rsidR="001B0AED" w:rsidRPr="001A702D" w:rsidRDefault="001B0AED" w:rsidP="001A702D">
            <w:pPr>
              <w:spacing w:before="0" w:after="0" w:line="240" w:lineRule="auto"/>
              <w:jc w:val="center"/>
            </w:pPr>
            <w:r w:rsidRPr="001A702D">
              <w:rPr>
                <w:rFonts w:hint="eastAsia"/>
              </w:rPr>
              <w:t>地</w:t>
            </w:r>
            <w:r w:rsidRPr="001A702D">
              <w:rPr>
                <w:rFonts w:hint="eastAsia"/>
              </w:rPr>
              <w:t>     </w:t>
            </w:r>
            <w:r w:rsidRPr="001A702D">
              <w:rPr>
                <w:rFonts w:hint="eastAsia"/>
              </w:rPr>
              <w:t>址</w:t>
            </w:r>
          </w:p>
        </w:tc>
      </w:tr>
      <w:tr w:rsidR="001B0AED" w:rsidRPr="001A702D" w:rsidTr="00000723">
        <w:trPr>
          <w:trHeight w:val="349"/>
          <w:jc w:val="center"/>
        </w:trPr>
        <w:tc>
          <w:tcPr>
            <w:tcW w:w="3451" w:type="dxa"/>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hideMark/>
          </w:tcPr>
          <w:p w:rsidR="001B0AED" w:rsidRPr="001A702D" w:rsidRDefault="001B0AED" w:rsidP="00000723">
            <w:pPr>
              <w:spacing w:before="0" w:after="0" w:line="240" w:lineRule="auto"/>
              <w:jc w:val="center"/>
            </w:pPr>
            <w:r w:rsidRPr="001A702D">
              <w:rPr>
                <w:rFonts w:hint="eastAsia"/>
              </w:rPr>
              <w:t>市</w:t>
            </w:r>
            <w:proofErr w:type="gramStart"/>
            <w:r w:rsidRPr="001A702D">
              <w:rPr>
                <w:rFonts w:hint="eastAsia"/>
              </w:rPr>
              <w:t>医</w:t>
            </w:r>
            <w:proofErr w:type="gramEnd"/>
            <w:r w:rsidRPr="001A702D">
              <w:rPr>
                <w:rFonts w:hint="eastAsia"/>
              </w:rPr>
              <w:t>保</w:t>
            </w:r>
            <w:proofErr w:type="gramStart"/>
            <w:r w:rsidRPr="001A702D">
              <w:rPr>
                <w:rFonts w:hint="eastAsia"/>
              </w:rPr>
              <w:t>局越秀分局</w:t>
            </w:r>
            <w:proofErr w:type="gramEnd"/>
          </w:p>
        </w:tc>
        <w:tc>
          <w:tcPr>
            <w:tcW w:w="4590" w:type="dxa"/>
            <w:tcBorders>
              <w:top w:val="nil"/>
              <w:left w:val="nil"/>
              <w:bottom w:val="single" w:sz="12" w:space="0" w:color="auto"/>
              <w:right w:val="single" w:sz="12" w:space="0" w:color="auto"/>
            </w:tcBorders>
            <w:tcMar>
              <w:top w:w="0" w:type="dxa"/>
              <w:left w:w="108" w:type="dxa"/>
              <w:bottom w:w="0" w:type="dxa"/>
              <w:right w:w="108" w:type="dxa"/>
            </w:tcMar>
            <w:vAlign w:val="center"/>
            <w:hideMark/>
          </w:tcPr>
          <w:p w:rsidR="001B0AED" w:rsidRPr="001A702D" w:rsidRDefault="001B0AED" w:rsidP="001A702D">
            <w:pPr>
              <w:spacing w:before="0" w:after="0" w:line="240" w:lineRule="auto"/>
            </w:pPr>
            <w:r w:rsidRPr="001A702D">
              <w:rPr>
                <w:rFonts w:hint="eastAsia"/>
              </w:rPr>
              <w:t>越秀区梅东路</w:t>
            </w:r>
            <w:r w:rsidRPr="001A702D">
              <w:rPr>
                <w:rFonts w:hint="eastAsia"/>
              </w:rPr>
              <w:t>28</w:t>
            </w:r>
            <w:r w:rsidRPr="001A702D">
              <w:rPr>
                <w:rFonts w:hint="eastAsia"/>
              </w:rPr>
              <w:t>号</w:t>
            </w:r>
            <w:r w:rsidRPr="001A702D">
              <w:rPr>
                <w:rFonts w:hint="eastAsia"/>
              </w:rPr>
              <w:t>4-6</w:t>
            </w:r>
            <w:proofErr w:type="gramStart"/>
            <w:r w:rsidRPr="001A702D">
              <w:rPr>
                <w:rFonts w:hint="eastAsia"/>
              </w:rPr>
              <w:t xml:space="preserve">楼　　</w:t>
            </w:r>
            <w:proofErr w:type="gramEnd"/>
          </w:p>
        </w:tc>
      </w:tr>
      <w:tr w:rsidR="001B0AED" w:rsidRPr="001A702D" w:rsidTr="00000723">
        <w:trPr>
          <w:trHeight w:val="349"/>
          <w:jc w:val="center"/>
        </w:trPr>
        <w:tc>
          <w:tcPr>
            <w:tcW w:w="3451" w:type="dxa"/>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hideMark/>
          </w:tcPr>
          <w:p w:rsidR="001B0AED" w:rsidRPr="001A702D" w:rsidRDefault="001B0AED" w:rsidP="00000723">
            <w:pPr>
              <w:spacing w:before="0" w:after="0" w:line="240" w:lineRule="auto"/>
              <w:jc w:val="center"/>
            </w:pPr>
            <w:r w:rsidRPr="001A702D">
              <w:rPr>
                <w:rFonts w:hint="eastAsia"/>
              </w:rPr>
              <w:t>市</w:t>
            </w:r>
            <w:proofErr w:type="gramStart"/>
            <w:r w:rsidRPr="001A702D">
              <w:rPr>
                <w:rFonts w:hint="eastAsia"/>
              </w:rPr>
              <w:t>医</w:t>
            </w:r>
            <w:proofErr w:type="gramEnd"/>
            <w:r w:rsidRPr="001A702D">
              <w:rPr>
                <w:rFonts w:hint="eastAsia"/>
              </w:rPr>
              <w:t>保</w:t>
            </w:r>
            <w:proofErr w:type="gramStart"/>
            <w:r w:rsidRPr="001A702D">
              <w:rPr>
                <w:rFonts w:hint="eastAsia"/>
              </w:rPr>
              <w:t>局海珠分局</w:t>
            </w:r>
            <w:proofErr w:type="gramEnd"/>
          </w:p>
        </w:tc>
        <w:tc>
          <w:tcPr>
            <w:tcW w:w="4590" w:type="dxa"/>
            <w:tcBorders>
              <w:top w:val="nil"/>
              <w:left w:val="nil"/>
              <w:bottom w:val="single" w:sz="12" w:space="0" w:color="auto"/>
              <w:right w:val="single" w:sz="12" w:space="0" w:color="auto"/>
            </w:tcBorders>
            <w:tcMar>
              <w:top w:w="0" w:type="dxa"/>
              <w:left w:w="108" w:type="dxa"/>
              <w:bottom w:w="0" w:type="dxa"/>
              <w:right w:w="108" w:type="dxa"/>
            </w:tcMar>
            <w:vAlign w:val="center"/>
            <w:hideMark/>
          </w:tcPr>
          <w:p w:rsidR="001B0AED" w:rsidRPr="001A702D" w:rsidRDefault="001B0AED" w:rsidP="001A702D">
            <w:pPr>
              <w:spacing w:before="0" w:after="0" w:line="240" w:lineRule="auto"/>
            </w:pPr>
            <w:r w:rsidRPr="001A702D">
              <w:rPr>
                <w:rFonts w:hint="eastAsia"/>
              </w:rPr>
              <w:t>海珠区新港西路千</w:t>
            </w:r>
            <w:proofErr w:type="gramStart"/>
            <w:r w:rsidRPr="001A702D">
              <w:rPr>
                <w:rFonts w:hint="eastAsia"/>
              </w:rPr>
              <w:t>禧</w:t>
            </w:r>
            <w:proofErr w:type="gramEnd"/>
            <w:r w:rsidRPr="001A702D">
              <w:rPr>
                <w:rFonts w:hint="eastAsia"/>
              </w:rPr>
              <w:t>一街</w:t>
            </w:r>
            <w:r w:rsidRPr="001A702D">
              <w:rPr>
                <w:rFonts w:hint="eastAsia"/>
              </w:rPr>
              <w:t>2-4</w:t>
            </w:r>
            <w:r w:rsidRPr="001A702D">
              <w:rPr>
                <w:rFonts w:hint="eastAsia"/>
              </w:rPr>
              <w:t xml:space="preserve">号首层　　</w:t>
            </w:r>
          </w:p>
        </w:tc>
      </w:tr>
      <w:tr w:rsidR="001B0AED" w:rsidRPr="001A702D" w:rsidTr="00000723">
        <w:trPr>
          <w:trHeight w:val="349"/>
          <w:jc w:val="center"/>
        </w:trPr>
        <w:tc>
          <w:tcPr>
            <w:tcW w:w="3451" w:type="dxa"/>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hideMark/>
          </w:tcPr>
          <w:p w:rsidR="001B0AED" w:rsidRPr="001A702D" w:rsidRDefault="001B0AED" w:rsidP="00000723">
            <w:pPr>
              <w:spacing w:before="0" w:after="0" w:line="240" w:lineRule="auto"/>
              <w:jc w:val="center"/>
            </w:pPr>
            <w:r w:rsidRPr="001A702D">
              <w:rPr>
                <w:rFonts w:hint="eastAsia"/>
              </w:rPr>
              <w:t>市</w:t>
            </w:r>
            <w:proofErr w:type="gramStart"/>
            <w:r w:rsidRPr="001A702D">
              <w:rPr>
                <w:rFonts w:hint="eastAsia"/>
              </w:rPr>
              <w:t>医</w:t>
            </w:r>
            <w:proofErr w:type="gramEnd"/>
            <w:r w:rsidRPr="001A702D">
              <w:rPr>
                <w:rFonts w:hint="eastAsia"/>
              </w:rPr>
              <w:t>保局</w:t>
            </w:r>
            <w:proofErr w:type="gramStart"/>
            <w:r w:rsidRPr="001A702D">
              <w:rPr>
                <w:rFonts w:hint="eastAsia"/>
              </w:rPr>
              <w:t>荔湾分局</w:t>
            </w:r>
            <w:proofErr w:type="gramEnd"/>
          </w:p>
        </w:tc>
        <w:tc>
          <w:tcPr>
            <w:tcW w:w="4590" w:type="dxa"/>
            <w:tcBorders>
              <w:top w:val="nil"/>
              <w:left w:val="nil"/>
              <w:bottom w:val="single" w:sz="12" w:space="0" w:color="auto"/>
              <w:right w:val="single" w:sz="12" w:space="0" w:color="auto"/>
            </w:tcBorders>
            <w:tcMar>
              <w:top w:w="0" w:type="dxa"/>
              <w:left w:w="108" w:type="dxa"/>
              <w:bottom w:w="0" w:type="dxa"/>
              <w:right w:w="108" w:type="dxa"/>
            </w:tcMar>
            <w:vAlign w:val="center"/>
            <w:hideMark/>
          </w:tcPr>
          <w:p w:rsidR="001B0AED" w:rsidRPr="001A702D" w:rsidRDefault="001B0AED" w:rsidP="001A702D">
            <w:pPr>
              <w:spacing w:before="0" w:after="0" w:line="240" w:lineRule="auto"/>
            </w:pPr>
            <w:proofErr w:type="gramStart"/>
            <w:r w:rsidRPr="001A702D">
              <w:rPr>
                <w:rFonts w:hint="eastAsia"/>
              </w:rPr>
              <w:t>荔</w:t>
            </w:r>
            <w:proofErr w:type="gramEnd"/>
            <w:r w:rsidRPr="001A702D">
              <w:rPr>
                <w:rFonts w:hint="eastAsia"/>
              </w:rPr>
              <w:t>湾区花地大道中</w:t>
            </w:r>
            <w:r w:rsidRPr="001A702D">
              <w:rPr>
                <w:rFonts w:hint="eastAsia"/>
              </w:rPr>
              <w:t>89</w:t>
            </w:r>
            <w:r w:rsidRPr="001A702D">
              <w:rPr>
                <w:rFonts w:hint="eastAsia"/>
              </w:rPr>
              <w:t>号芳</w:t>
            </w:r>
            <w:proofErr w:type="gramStart"/>
            <w:r w:rsidRPr="001A702D">
              <w:rPr>
                <w:rFonts w:hint="eastAsia"/>
              </w:rPr>
              <w:t>村金融</w:t>
            </w:r>
            <w:proofErr w:type="gramEnd"/>
            <w:r w:rsidRPr="001A702D">
              <w:rPr>
                <w:rFonts w:hint="eastAsia"/>
              </w:rPr>
              <w:t>大厦二</w:t>
            </w:r>
            <w:proofErr w:type="gramStart"/>
            <w:r w:rsidRPr="001A702D">
              <w:rPr>
                <w:rFonts w:hint="eastAsia"/>
              </w:rPr>
              <w:t xml:space="preserve">楼　　</w:t>
            </w:r>
            <w:proofErr w:type="gramEnd"/>
          </w:p>
        </w:tc>
      </w:tr>
      <w:tr w:rsidR="001B0AED" w:rsidRPr="001A702D" w:rsidTr="00000723">
        <w:trPr>
          <w:trHeight w:val="349"/>
          <w:jc w:val="center"/>
        </w:trPr>
        <w:tc>
          <w:tcPr>
            <w:tcW w:w="3451" w:type="dxa"/>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hideMark/>
          </w:tcPr>
          <w:p w:rsidR="001B0AED" w:rsidRPr="001A702D" w:rsidRDefault="001B0AED" w:rsidP="00000723">
            <w:pPr>
              <w:spacing w:before="0" w:after="0" w:line="240" w:lineRule="auto"/>
              <w:jc w:val="center"/>
            </w:pPr>
            <w:r w:rsidRPr="001A702D">
              <w:rPr>
                <w:rFonts w:hint="eastAsia"/>
              </w:rPr>
              <w:lastRenderedPageBreak/>
              <w:t>市</w:t>
            </w:r>
            <w:proofErr w:type="gramStart"/>
            <w:r w:rsidRPr="001A702D">
              <w:rPr>
                <w:rFonts w:hint="eastAsia"/>
              </w:rPr>
              <w:t>医</w:t>
            </w:r>
            <w:proofErr w:type="gramEnd"/>
            <w:r w:rsidRPr="001A702D">
              <w:rPr>
                <w:rFonts w:hint="eastAsia"/>
              </w:rPr>
              <w:t>保局天河分局</w:t>
            </w:r>
          </w:p>
        </w:tc>
        <w:tc>
          <w:tcPr>
            <w:tcW w:w="4590" w:type="dxa"/>
            <w:tcBorders>
              <w:top w:val="nil"/>
              <w:left w:val="nil"/>
              <w:bottom w:val="single" w:sz="12" w:space="0" w:color="auto"/>
              <w:right w:val="single" w:sz="12" w:space="0" w:color="auto"/>
            </w:tcBorders>
            <w:tcMar>
              <w:top w:w="0" w:type="dxa"/>
              <w:left w:w="108" w:type="dxa"/>
              <w:bottom w:w="0" w:type="dxa"/>
              <w:right w:w="108" w:type="dxa"/>
            </w:tcMar>
            <w:vAlign w:val="center"/>
            <w:hideMark/>
          </w:tcPr>
          <w:p w:rsidR="001B0AED" w:rsidRPr="001A702D" w:rsidRDefault="001B0AED" w:rsidP="00000723">
            <w:pPr>
              <w:spacing w:before="0" w:after="0" w:line="240" w:lineRule="auto"/>
            </w:pPr>
            <w:r w:rsidRPr="001A702D">
              <w:rPr>
                <w:rFonts w:hint="eastAsia"/>
              </w:rPr>
              <w:t>天河区龙口东路</w:t>
            </w:r>
            <w:r w:rsidRPr="001A702D">
              <w:rPr>
                <w:rFonts w:hint="eastAsia"/>
              </w:rPr>
              <w:t>358</w:t>
            </w:r>
            <w:r w:rsidRPr="001A702D">
              <w:rPr>
                <w:rFonts w:hint="eastAsia"/>
              </w:rPr>
              <w:t>号天诚广场二楼</w:t>
            </w:r>
          </w:p>
        </w:tc>
      </w:tr>
      <w:tr w:rsidR="001B0AED" w:rsidRPr="001A702D" w:rsidTr="00000723">
        <w:trPr>
          <w:trHeight w:val="349"/>
          <w:jc w:val="center"/>
        </w:trPr>
        <w:tc>
          <w:tcPr>
            <w:tcW w:w="3451" w:type="dxa"/>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hideMark/>
          </w:tcPr>
          <w:p w:rsidR="001B0AED" w:rsidRPr="001A702D" w:rsidRDefault="001B0AED" w:rsidP="00000723">
            <w:pPr>
              <w:spacing w:before="0" w:after="0" w:line="240" w:lineRule="auto"/>
              <w:jc w:val="center"/>
            </w:pPr>
            <w:r w:rsidRPr="001A702D">
              <w:rPr>
                <w:rFonts w:hint="eastAsia"/>
              </w:rPr>
              <w:t>市</w:t>
            </w:r>
            <w:proofErr w:type="gramStart"/>
            <w:r w:rsidRPr="001A702D">
              <w:rPr>
                <w:rFonts w:hint="eastAsia"/>
              </w:rPr>
              <w:t>医</w:t>
            </w:r>
            <w:proofErr w:type="gramEnd"/>
            <w:r w:rsidRPr="001A702D">
              <w:rPr>
                <w:rFonts w:hint="eastAsia"/>
              </w:rPr>
              <w:t>保局白云分局</w:t>
            </w:r>
          </w:p>
        </w:tc>
        <w:tc>
          <w:tcPr>
            <w:tcW w:w="4590" w:type="dxa"/>
            <w:tcBorders>
              <w:top w:val="nil"/>
              <w:left w:val="nil"/>
              <w:bottom w:val="single" w:sz="12" w:space="0" w:color="auto"/>
              <w:right w:val="single" w:sz="12" w:space="0" w:color="auto"/>
            </w:tcBorders>
            <w:tcMar>
              <w:top w:w="0" w:type="dxa"/>
              <w:left w:w="108" w:type="dxa"/>
              <w:bottom w:w="0" w:type="dxa"/>
              <w:right w:w="108" w:type="dxa"/>
            </w:tcMar>
            <w:vAlign w:val="center"/>
            <w:hideMark/>
          </w:tcPr>
          <w:p w:rsidR="001B0AED" w:rsidRPr="001A702D" w:rsidRDefault="001B0AED" w:rsidP="001A702D">
            <w:pPr>
              <w:spacing w:before="0" w:after="0" w:line="240" w:lineRule="auto"/>
            </w:pPr>
            <w:r w:rsidRPr="001A702D">
              <w:rPr>
                <w:rFonts w:hint="eastAsia"/>
              </w:rPr>
              <w:t>白云区景云路</w:t>
            </w:r>
            <w:r w:rsidRPr="001A702D">
              <w:rPr>
                <w:rFonts w:hint="eastAsia"/>
              </w:rPr>
              <w:t>38</w:t>
            </w:r>
            <w:r w:rsidRPr="001A702D">
              <w:rPr>
                <w:rFonts w:hint="eastAsia"/>
              </w:rPr>
              <w:t>号首层自编</w:t>
            </w:r>
            <w:r w:rsidRPr="001A702D">
              <w:rPr>
                <w:rFonts w:hint="eastAsia"/>
              </w:rPr>
              <w:t>05</w:t>
            </w:r>
            <w:r w:rsidRPr="001A702D">
              <w:rPr>
                <w:rFonts w:hint="eastAsia"/>
              </w:rPr>
              <w:t xml:space="preserve">号　　</w:t>
            </w:r>
          </w:p>
        </w:tc>
      </w:tr>
      <w:tr w:rsidR="001B0AED" w:rsidRPr="001A702D" w:rsidTr="00000723">
        <w:trPr>
          <w:trHeight w:val="349"/>
          <w:jc w:val="center"/>
        </w:trPr>
        <w:tc>
          <w:tcPr>
            <w:tcW w:w="3451" w:type="dxa"/>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hideMark/>
          </w:tcPr>
          <w:p w:rsidR="001B0AED" w:rsidRPr="001A702D" w:rsidRDefault="001B0AED" w:rsidP="00000723">
            <w:pPr>
              <w:spacing w:before="0" w:after="0" w:line="240" w:lineRule="auto"/>
              <w:jc w:val="center"/>
            </w:pPr>
            <w:r w:rsidRPr="001A702D">
              <w:rPr>
                <w:rFonts w:hint="eastAsia"/>
              </w:rPr>
              <w:t>市</w:t>
            </w:r>
            <w:proofErr w:type="gramStart"/>
            <w:r w:rsidRPr="001A702D">
              <w:rPr>
                <w:rFonts w:hint="eastAsia"/>
              </w:rPr>
              <w:t>医</w:t>
            </w:r>
            <w:proofErr w:type="gramEnd"/>
            <w:r w:rsidRPr="001A702D">
              <w:rPr>
                <w:rFonts w:hint="eastAsia"/>
              </w:rPr>
              <w:t>保局黄埔分局</w:t>
            </w:r>
          </w:p>
        </w:tc>
        <w:tc>
          <w:tcPr>
            <w:tcW w:w="4590" w:type="dxa"/>
            <w:tcBorders>
              <w:top w:val="nil"/>
              <w:left w:val="nil"/>
              <w:bottom w:val="single" w:sz="12" w:space="0" w:color="auto"/>
              <w:right w:val="single" w:sz="12" w:space="0" w:color="auto"/>
            </w:tcBorders>
            <w:tcMar>
              <w:top w:w="0" w:type="dxa"/>
              <w:left w:w="108" w:type="dxa"/>
              <w:bottom w:w="0" w:type="dxa"/>
              <w:right w:w="108" w:type="dxa"/>
            </w:tcMar>
            <w:vAlign w:val="center"/>
            <w:hideMark/>
          </w:tcPr>
          <w:p w:rsidR="001B0AED" w:rsidRPr="001A702D" w:rsidRDefault="001B0AED" w:rsidP="001A702D">
            <w:pPr>
              <w:spacing w:before="0" w:after="0" w:line="240" w:lineRule="auto"/>
            </w:pPr>
            <w:r w:rsidRPr="001A702D">
              <w:rPr>
                <w:rFonts w:hint="eastAsia"/>
              </w:rPr>
              <w:t>黄埔区大沙东路</w:t>
            </w:r>
            <w:r w:rsidRPr="001A702D">
              <w:rPr>
                <w:rFonts w:hint="eastAsia"/>
              </w:rPr>
              <w:t>311 </w:t>
            </w:r>
            <w:r w:rsidRPr="001A702D">
              <w:rPr>
                <w:rFonts w:hint="eastAsia"/>
              </w:rPr>
              <w:t xml:space="preserve">号　　</w:t>
            </w:r>
          </w:p>
        </w:tc>
      </w:tr>
      <w:tr w:rsidR="001B0AED" w:rsidRPr="001A702D" w:rsidTr="00000723">
        <w:trPr>
          <w:trHeight w:val="349"/>
          <w:jc w:val="center"/>
        </w:trPr>
        <w:tc>
          <w:tcPr>
            <w:tcW w:w="3451" w:type="dxa"/>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hideMark/>
          </w:tcPr>
          <w:p w:rsidR="001B0AED" w:rsidRPr="001A702D" w:rsidRDefault="001B0AED" w:rsidP="00000723">
            <w:pPr>
              <w:spacing w:before="0" w:after="0" w:line="240" w:lineRule="auto"/>
              <w:jc w:val="center"/>
            </w:pPr>
            <w:r w:rsidRPr="001A702D">
              <w:rPr>
                <w:rFonts w:hint="eastAsia"/>
              </w:rPr>
              <w:t>市</w:t>
            </w:r>
            <w:proofErr w:type="gramStart"/>
            <w:r w:rsidRPr="001A702D">
              <w:rPr>
                <w:rFonts w:hint="eastAsia"/>
              </w:rPr>
              <w:t>医</w:t>
            </w:r>
            <w:proofErr w:type="gramEnd"/>
            <w:r w:rsidRPr="001A702D">
              <w:rPr>
                <w:rFonts w:hint="eastAsia"/>
              </w:rPr>
              <w:t>保局南沙分局</w:t>
            </w:r>
          </w:p>
        </w:tc>
        <w:tc>
          <w:tcPr>
            <w:tcW w:w="4590" w:type="dxa"/>
            <w:tcBorders>
              <w:top w:val="nil"/>
              <w:left w:val="nil"/>
              <w:bottom w:val="single" w:sz="12" w:space="0" w:color="auto"/>
              <w:right w:val="single" w:sz="12" w:space="0" w:color="auto"/>
            </w:tcBorders>
            <w:tcMar>
              <w:top w:w="0" w:type="dxa"/>
              <w:left w:w="108" w:type="dxa"/>
              <w:bottom w:w="0" w:type="dxa"/>
              <w:right w:w="108" w:type="dxa"/>
            </w:tcMar>
            <w:vAlign w:val="center"/>
            <w:hideMark/>
          </w:tcPr>
          <w:p w:rsidR="001B0AED" w:rsidRPr="001A702D" w:rsidRDefault="001B0AED" w:rsidP="00000723">
            <w:pPr>
              <w:spacing w:before="0" w:after="0" w:line="240" w:lineRule="auto"/>
            </w:pPr>
            <w:r w:rsidRPr="001A702D">
              <w:rPr>
                <w:rFonts w:hint="eastAsia"/>
              </w:rPr>
              <w:t>南沙区环市大道中</w:t>
            </w:r>
            <w:r w:rsidRPr="001A702D">
              <w:rPr>
                <w:rFonts w:hint="eastAsia"/>
              </w:rPr>
              <w:t>17</w:t>
            </w:r>
            <w:r w:rsidRPr="001A702D">
              <w:rPr>
                <w:rFonts w:hint="eastAsia"/>
              </w:rPr>
              <w:t>号三楼</w:t>
            </w:r>
          </w:p>
        </w:tc>
      </w:tr>
      <w:tr w:rsidR="001B0AED" w:rsidRPr="001A702D" w:rsidTr="00000723">
        <w:trPr>
          <w:trHeight w:val="349"/>
          <w:jc w:val="center"/>
        </w:trPr>
        <w:tc>
          <w:tcPr>
            <w:tcW w:w="3451" w:type="dxa"/>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hideMark/>
          </w:tcPr>
          <w:p w:rsidR="001B0AED" w:rsidRPr="001A702D" w:rsidRDefault="001B0AED" w:rsidP="00000723">
            <w:pPr>
              <w:spacing w:before="0" w:after="0" w:line="240" w:lineRule="auto"/>
              <w:jc w:val="center"/>
            </w:pPr>
            <w:r w:rsidRPr="001A702D">
              <w:rPr>
                <w:rFonts w:hint="eastAsia"/>
              </w:rPr>
              <w:t>市</w:t>
            </w:r>
            <w:proofErr w:type="gramStart"/>
            <w:r w:rsidRPr="001A702D">
              <w:rPr>
                <w:rFonts w:hint="eastAsia"/>
              </w:rPr>
              <w:t>医</w:t>
            </w:r>
            <w:proofErr w:type="gramEnd"/>
            <w:r w:rsidRPr="001A702D">
              <w:rPr>
                <w:rFonts w:hint="eastAsia"/>
              </w:rPr>
              <w:t>保局萝岗分局</w:t>
            </w:r>
          </w:p>
        </w:tc>
        <w:tc>
          <w:tcPr>
            <w:tcW w:w="4590" w:type="dxa"/>
            <w:tcBorders>
              <w:top w:val="nil"/>
              <w:left w:val="nil"/>
              <w:bottom w:val="single" w:sz="12" w:space="0" w:color="auto"/>
              <w:right w:val="single" w:sz="12" w:space="0" w:color="auto"/>
            </w:tcBorders>
            <w:tcMar>
              <w:top w:w="0" w:type="dxa"/>
              <w:left w:w="108" w:type="dxa"/>
              <w:bottom w:w="0" w:type="dxa"/>
              <w:right w:w="108" w:type="dxa"/>
            </w:tcMar>
            <w:vAlign w:val="center"/>
            <w:hideMark/>
          </w:tcPr>
          <w:p w:rsidR="001B0AED" w:rsidRPr="001A702D" w:rsidRDefault="001B0AED" w:rsidP="001A702D">
            <w:pPr>
              <w:spacing w:before="0" w:after="0" w:line="240" w:lineRule="auto"/>
            </w:pPr>
            <w:r w:rsidRPr="001A702D">
              <w:rPr>
                <w:rFonts w:hint="eastAsia"/>
              </w:rPr>
              <w:t>广州经济技术开发区志诚大道</w:t>
            </w:r>
            <w:r w:rsidRPr="001A702D">
              <w:rPr>
                <w:rFonts w:hint="eastAsia"/>
              </w:rPr>
              <w:t>331</w:t>
            </w:r>
            <w:r w:rsidRPr="001A702D">
              <w:rPr>
                <w:rFonts w:hint="eastAsia"/>
              </w:rPr>
              <w:t xml:space="preserve">号　　</w:t>
            </w:r>
          </w:p>
        </w:tc>
      </w:tr>
      <w:tr w:rsidR="001B0AED" w:rsidRPr="001A702D" w:rsidTr="00000723">
        <w:trPr>
          <w:trHeight w:val="349"/>
          <w:jc w:val="center"/>
        </w:trPr>
        <w:tc>
          <w:tcPr>
            <w:tcW w:w="3451" w:type="dxa"/>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hideMark/>
          </w:tcPr>
          <w:p w:rsidR="001B0AED" w:rsidRPr="001A702D" w:rsidRDefault="001B0AED" w:rsidP="00000723">
            <w:pPr>
              <w:spacing w:before="0" w:after="0" w:line="240" w:lineRule="auto"/>
              <w:jc w:val="center"/>
            </w:pPr>
            <w:r w:rsidRPr="001A702D">
              <w:rPr>
                <w:rFonts w:hint="eastAsia"/>
              </w:rPr>
              <w:t>花都区</w:t>
            </w:r>
            <w:proofErr w:type="gramStart"/>
            <w:r w:rsidRPr="001A702D">
              <w:rPr>
                <w:rFonts w:hint="eastAsia"/>
              </w:rPr>
              <w:t>医</w:t>
            </w:r>
            <w:proofErr w:type="gramEnd"/>
            <w:r w:rsidRPr="001A702D">
              <w:rPr>
                <w:rFonts w:hint="eastAsia"/>
              </w:rPr>
              <w:t>保办</w:t>
            </w:r>
          </w:p>
        </w:tc>
        <w:tc>
          <w:tcPr>
            <w:tcW w:w="4590" w:type="dxa"/>
            <w:tcBorders>
              <w:top w:val="nil"/>
              <w:left w:val="nil"/>
              <w:bottom w:val="single" w:sz="12" w:space="0" w:color="auto"/>
              <w:right w:val="single" w:sz="12" w:space="0" w:color="auto"/>
            </w:tcBorders>
            <w:tcMar>
              <w:top w:w="0" w:type="dxa"/>
              <w:left w:w="108" w:type="dxa"/>
              <w:bottom w:w="0" w:type="dxa"/>
              <w:right w:w="108" w:type="dxa"/>
            </w:tcMar>
            <w:vAlign w:val="center"/>
            <w:hideMark/>
          </w:tcPr>
          <w:p w:rsidR="001B0AED" w:rsidRPr="001A702D" w:rsidRDefault="001B0AED" w:rsidP="00000723">
            <w:pPr>
              <w:spacing w:before="0" w:after="0" w:line="240" w:lineRule="auto"/>
            </w:pPr>
            <w:r w:rsidRPr="001A702D">
              <w:rPr>
                <w:rFonts w:hint="eastAsia"/>
              </w:rPr>
              <w:t>花都区新华街公益大道兰花路</w:t>
            </w:r>
          </w:p>
        </w:tc>
      </w:tr>
      <w:tr w:rsidR="001B0AED" w:rsidRPr="001A702D" w:rsidTr="00000723">
        <w:trPr>
          <w:trHeight w:val="349"/>
          <w:jc w:val="center"/>
        </w:trPr>
        <w:tc>
          <w:tcPr>
            <w:tcW w:w="3451" w:type="dxa"/>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hideMark/>
          </w:tcPr>
          <w:p w:rsidR="001B0AED" w:rsidRPr="001A702D" w:rsidRDefault="001B0AED" w:rsidP="00000723">
            <w:pPr>
              <w:spacing w:before="0" w:after="0" w:line="240" w:lineRule="auto"/>
              <w:jc w:val="center"/>
            </w:pPr>
            <w:r w:rsidRPr="001A702D">
              <w:rPr>
                <w:rFonts w:hint="eastAsia"/>
              </w:rPr>
              <w:t>番禺区</w:t>
            </w:r>
            <w:proofErr w:type="gramStart"/>
            <w:r w:rsidRPr="001A702D">
              <w:rPr>
                <w:rFonts w:hint="eastAsia"/>
              </w:rPr>
              <w:t>医</w:t>
            </w:r>
            <w:proofErr w:type="gramEnd"/>
            <w:r w:rsidRPr="001A702D">
              <w:rPr>
                <w:rFonts w:hint="eastAsia"/>
              </w:rPr>
              <w:t>保办</w:t>
            </w:r>
          </w:p>
        </w:tc>
        <w:tc>
          <w:tcPr>
            <w:tcW w:w="4590" w:type="dxa"/>
            <w:tcBorders>
              <w:top w:val="nil"/>
              <w:left w:val="nil"/>
              <w:bottom w:val="single" w:sz="12" w:space="0" w:color="auto"/>
              <w:right w:val="single" w:sz="12" w:space="0" w:color="auto"/>
            </w:tcBorders>
            <w:tcMar>
              <w:top w:w="0" w:type="dxa"/>
              <w:left w:w="108" w:type="dxa"/>
              <w:bottom w:w="0" w:type="dxa"/>
              <w:right w:w="108" w:type="dxa"/>
            </w:tcMar>
            <w:vAlign w:val="center"/>
            <w:hideMark/>
          </w:tcPr>
          <w:p w:rsidR="001B0AED" w:rsidRPr="001A702D" w:rsidRDefault="001B0AED" w:rsidP="00000723">
            <w:pPr>
              <w:spacing w:before="0" w:after="0" w:line="240" w:lineRule="auto"/>
            </w:pPr>
            <w:r w:rsidRPr="001A702D">
              <w:rPr>
                <w:rFonts w:hint="eastAsia"/>
              </w:rPr>
              <w:t>番禺区市桥街平康路</w:t>
            </w:r>
            <w:r w:rsidRPr="001A702D">
              <w:rPr>
                <w:rFonts w:hint="eastAsia"/>
              </w:rPr>
              <w:t>48</w:t>
            </w:r>
            <w:r w:rsidRPr="001A702D">
              <w:rPr>
                <w:rFonts w:hint="eastAsia"/>
              </w:rPr>
              <w:t>号</w:t>
            </w:r>
            <w:r w:rsidRPr="001A702D">
              <w:rPr>
                <w:rFonts w:hint="eastAsia"/>
              </w:rPr>
              <w:t>3</w:t>
            </w:r>
            <w:r w:rsidRPr="001A702D">
              <w:rPr>
                <w:rFonts w:hint="eastAsia"/>
              </w:rPr>
              <w:t>号楼</w:t>
            </w:r>
            <w:r w:rsidRPr="001A702D">
              <w:rPr>
                <w:rFonts w:hint="eastAsia"/>
              </w:rPr>
              <w:t>5</w:t>
            </w:r>
            <w:r w:rsidRPr="001A702D">
              <w:rPr>
                <w:rFonts w:hint="eastAsia"/>
              </w:rPr>
              <w:t>楼</w:t>
            </w:r>
          </w:p>
        </w:tc>
      </w:tr>
      <w:tr w:rsidR="001B0AED" w:rsidRPr="001A702D" w:rsidTr="00000723">
        <w:trPr>
          <w:trHeight w:val="349"/>
          <w:jc w:val="center"/>
        </w:trPr>
        <w:tc>
          <w:tcPr>
            <w:tcW w:w="3451" w:type="dxa"/>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hideMark/>
          </w:tcPr>
          <w:p w:rsidR="001B0AED" w:rsidRPr="001A702D" w:rsidRDefault="001B0AED" w:rsidP="00000723">
            <w:pPr>
              <w:spacing w:before="0" w:after="0" w:line="240" w:lineRule="auto"/>
              <w:jc w:val="center"/>
            </w:pPr>
            <w:r w:rsidRPr="001A702D">
              <w:rPr>
                <w:rFonts w:hint="eastAsia"/>
              </w:rPr>
              <w:t>从化市</w:t>
            </w:r>
            <w:proofErr w:type="gramStart"/>
            <w:r w:rsidRPr="001A702D">
              <w:rPr>
                <w:rFonts w:hint="eastAsia"/>
              </w:rPr>
              <w:t>医</w:t>
            </w:r>
            <w:proofErr w:type="gramEnd"/>
            <w:r w:rsidRPr="001A702D">
              <w:rPr>
                <w:rFonts w:hint="eastAsia"/>
              </w:rPr>
              <w:t>保中心</w:t>
            </w:r>
          </w:p>
        </w:tc>
        <w:tc>
          <w:tcPr>
            <w:tcW w:w="4590" w:type="dxa"/>
            <w:tcBorders>
              <w:top w:val="nil"/>
              <w:left w:val="nil"/>
              <w:bottom w:val="single" w:sz="12" w:space="0" w:color="auto"/>
              <w:right w:val="single" w:sz="12" w:space="0" w:color="auto"/>
            </w:tcBorders>
            <w:tcMar>
              <w:top w:w="0" w:type="dxa"/>
              <w:left w:w="108" w:type="dxa"/>
              <w:bottom w:w="0" w:type="dxa"/>
              <w:right w:w="108" w:type="dxa"/>
            </w:tcMar>
            <w:vAlign w:val="center"/>
            <w:hideMark/>
          </w:tcPr>
          <w:p w:rsidR="001B0AED" w:rsidRPr="001A702D" w:rsidRDefault="001B0AED" w:rsidP="001A702D">
            <w:pPr>
              <w:spacing w:before="0" w:after="0" w:line="240" w:lineRule="auto"/>
            </w:pPr>
            <w:r w:rsidRPr="001A702D">
              <w:rPr>
                <w:rFonts w:hint="eastAsia"/>
              </w:rPr>
              <w:t>从化市新城东路</w:t>
            </w:r>
            <w:r w:rsidRPr="001A702D">
              <w:rPr>
                <w:rFonts w:hint="eastAsia"/>
              </w:rPr>
              <w:t>54</w:t>
            </w:r>
            <w:r w:rsidRPr="001A702D">
              <w:rPr>
                <w:rFonts w:hint="eastAsia"/>
              </w:rPr>
              <w:t xml:space="preserve">号　　</w:t>
            </w:r>
          </w:p>
        </w:tc>
      </w:tr>
      <w:tr w:rsidR="001B0AED" w:rsidRPr="001A702D" w:rsidTr="00000723">
        <w:trPr>
          <w:trHeight w:val="349"/>
          <w:jc w:val="center"/>
        </w:trPr>
        <w:tc>
          <w:tcPr>
            <w:tcW w:w="3451" w:type="dxa"/>
            <w:tcBorders>
              <w:top w:val="nil"/>
              <w:left w:val="single" w:sz="12" w:space="0" w:color="auto"/>
              <w:bottom w:val="single" w:sz="12" w:space="0" w:color="auto"/>
              <w:right w:val="single" w:sz="12" w:space="0" w:color="auto"/>
            </w:tcBorders>
            <w:tcMar>
              <w:top w:w="0" w:type="dxa"/>
              <w:left w:w="108" w:type="dxa"/>
              <w:bottom w:w="0" w:type="dxa"/>
              <w:right w:w="108" w:type="dxa"/>
            </w:tcMar>
            <w:vAlign w:val="center"/>
            <w:hideMark/>
          </w:tcPr>
          <w:p w:rsidR="001B0AED" w:rsidRPr="001A702D" w:rsidRDefault="001B0AED" w:rsidP="00000723">
            <w:pPr>
              <w:spacing w:before="0" w:after="0" w:line="240" w:lineRule="auto"/>
              <w:jc w:val="center"/>
            </w:pPr>
            <w:r w:rsidRPr="001A702D">
              <w:rPr>
                <w:rFonts w:hint="eastAsia"/>
              </w:rPr>
              <w:t>增城市</w:t>
            </w:r>
            <w:proofErr w:type="gramStart"/>
            <w:r w:rsidRPr="001A702D">
              <w:rPr>
                <w:rFonts w:hint="eastAsia"/>
              </w:rPr>
              <w:t>医</w:t>
            </w:r>
            <w:proofErr w:type="gramEnd"/>
            <w:r w:rsidRPr="001A702D">
              <w:rPr>
                <w:rFonts w:hint="eastAsia"/>
              </w:rPr>
              <w:t>保中心</w:t>
            </w:r>
          </w:p>
        </w:tc>
        <w:tc>
          <w:tcPr>
            <w:tcW w:w="4590" w:type="dxa"/>
            <w:tcBorders>
              <w:top w:val="nil"/>
              <w:left w:val="nil"/>
              <w:bottom w:val="single" w:sz="12" w:space="0" w:color="auto"/>
              <w:right w:val="single" w:sz="12" w:space="0" w:color="auto"/>
            </w:tcBorders>
            <w:tcMar>
              <w:top w:w="0" w:type="dxa"/>
              <w:left w:w="108" w:type="dxa"/>
              <w:bottom w:w="0" w:type="dxa"/>
              <w:right w:w="108" w:type="dxa"/>
            </w:tcMar>
            <w:vAlign w:val="center"/>
            <w:hideMark/>
          </w:tcPr>
          <w:p w:rsidR="001B0AED" w:rsidRPr="001A702D" w:rsidRDefault="001B0AED" w:rsidP="00000723">
            <w:pPr>
              <w:spacing w:before="0" w:after="0" w:line="240" w:lineRule="auto"/>
            </w:pPr>
            <w:r w:rsidRPr="001A702D">
              <w:rPr>
                <w:rFonts w:hint="eastAsia"/>
              </w:rPr>
              <w:t>增城市</w:t>
            </w:r>
            <w:proofErr w:type="gramStart"/>
            <w:r w:rsidRPr="001A702D">
              <w:rPr>
                <w:rFonts w:hint="eastAsia"/>
              </w:rPr>
              <w:t>荔</w:t>
            </w:r>
            <w:proofErr w:type="gramEnd"/>
            <w:r w:rsidRPr="001A702D">
              <w:rPr>
                <w:rFonts w:hint="eastAsia"/>
              </w:rPr>
              <w:t>城街</w:t>
            </w:r>
            <w:proofErr w:type="gramStart"/>
            <w:r w:rsidRPr="001A702D">
              <w:rPr>
                <w:rFonts w:hint="eastAsia"/>
              </w:rPr>
              <w:t>荔</w:t>
            </w:r>
            <w:proofErr w:type="gramEnd"/>
            <w:r w:rsidRPr="001A702D">
              <w:rPr>
                <w:rFonts w:hint="eastAsia"/>
              </w:rPr>
              <w:t>兴路</w:t>
            </w:r>
            <w:r w:rsidRPr="001A702D">
              <w:rPr>
                <w:rFonts w:hint="eastAsia"/>
              </w:rPr>
              <w:t>18</w:t>
            </w:r>
            <w:r w:rsidRPr="001A702D">
              <w:rPr>
                <w:rFonts w:hint="eastAsia"/>
              </w:rPr>
              <w:t>号广发银行</w:t>
            </w:r>
            <w:r w:rsidRPr="001A702D">
              <w:rPr>
                <w:rFonts w:hint="eastAsia"/>
              </w:rPr>
              <w:t>5-6</w:t>
            </w:r>
            <w:r w:rsidRPr="001A702D">
              <w:rPr>
                <w:rFonts w:hint="eastAsia"/>
              </w:rPr>
              <w:t>楼</w:t>
            </w:r>
          </w:p>
        </w:tc>
      </w:tr>
    </w:tbl>
    <w:p w:rsidR="001A702D" w:rsidRPr="001A702D" w:rsidRDefault="001A702D" w:rsidP="001A702D">
      <w:pPr>
        <w:spacing w:before="0" w:after="0" w:line="240" w:lineRule="auto"/>
      </w:pPr>
      <w:r w:rsidRPr="001A702D">
        <w:t> </w:t>
      </w:r>
    </w:p>
    <w:p w:rsidR="002D6093" w:rsidRPr="001A702D" w:rsidRDefault="002D6093" w:rsidP="001A702D">
      <w:pPr>
        <w:spacing w:before="0" w:after="0" w:line="240" w:lineRule="auto"/>
      </w:pPr>
    </w:p>
    <w:sectPr w:rsidR="002D6093" w:rsidRPr="001A702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ranklin Gothic Book">
    <w:panose1 w:val="020B0503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Franklin Gothic Medium">
    <w:panose1 w:val="020B0603020102020204"/>
    <w:charset w:val="00"/>
    <w:family w:val="swiss"/>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02D"/>
    <w:rsid w:val="00000723"/>
    <w:rsid w:val="001A702D"/>
    <w:rsid w:val="001B0AED"/>
    <w:rsid w:val="00266EF9"/>
    <w:rsid w:val="002D6093"/>
    <w:rsid w:val="003760E3"/>
    <w:rsid w:val="00663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60E3"/>
    <w:rPr>
      <w:sz w:val="20"/>
      <w:szCs w:val="20"/>
    </w:rPr>
  </w:style>
  <w:style w:type="paragraph" w:styleId="1">
    <w:name w:val="heading 1"/>
    <w:basedOn w:val="a"/>
    <w:next w:val="a"/>
    <w:link w:val="1Char"/>
    <w:uiPriority w:val="9"/>
    <w:qFormat/>
    <w:rsid w:val="003760E3"/>
    <w:pPr>
      <w:pBdr>
        <w:top w:val="single" w:sz="24" w:space="0" w:color="A24A48" w:themeColor="accent1"/>
        <w:left w:val="single" w:sz="24" w:space="0" w:color="A24A48" w:themeColor="accent1"/>
        <w:bottom w:val="single" w:sz="24" w:space="0" w:color="A24A48" w:themeColor="accent1"/>
        <w:right w:val="single" w:sz="24" w:space="0" w:color="A24A48" w:themeColor="accent1"/>
      </w:pBdr>
      <w:shd w:val="clear" w:color="auto" w:fill="A24A48" w:themeFill="accent1"/>
      <w:spacing w:after="0"/>
      <w:outlineLvl w:val="0"/>
    </w:pPr>
    <w:rPr>
      <w:b/>
      <w:bCs/>
      <w:caps/>
      <w:color w:val="FFFFFF" w:themeColor="background1"/>
      <w:spacing w:val="15"/>
      <w:sz w:val="22"/>
      <w:szCs w:val="22"/>
    </w:rPr>
  </w:style>
  <w:style w:type="paragraph" w:styleId="2">
    <w:name w:val="heading 2"/>
    <w:basedOn w:val="a"/>
    <w:next w:val="a"/>
    <w:link w:val="2Char"/>
    <w:uiPriority w:val="9"/>
    <w:unhideWhenUsed/>
    <w:qFormat/>
    <w:rsid w:val="003760E3"/>
    <w:pPr>
      <w:pBdr>
        <w:top w:val="single" w:sz="24" w:space="0" w:color="EED9D8" w:themeColor="accent1" w:themeTint="33"/>
        <w:left w:val="single" w:sz="24" w:space="0" w:color="EED9D8" w:themeColor="accent1" w:themeTint="33"/>
        <w:bottom w:val="single" w:sz="24" w:space="0" w:color="EED9D8" w:themeColor="accent1" w:themeTint="33"/>
        <w:right w:val="single" w:sz="24" w:space="0" w:color="EED9D8" w:themeColor="accent1" w:themeTint="33"/>
      </w:pBdr>
      <w:shd w:val="clear" w:color="auto" w:fill="EED9D8" w:themeFill="accent1" w:themeFillTint="33"/>
      <w:spacing w:after="0"/>
      <w:outlineLvl w:val="1"/>
    </w:pPr>
    <w:rPr>
      <w:caps/>
      <w:spacing w:val="15"/>
      <w:sz w:val="22"/>
      <w:szCs w:val="22"/>
    </w:rPr>
  </w:style>
  <w:style w:type="paragraph" w:styleId="3">
    <w:name w:val="heading 3"/>
    <w:basedOn w:val="a"/>
    <w:next w:val="a"/>
    <w:link w:val="3Char"/>
    <w:uiPriority w:val="9"/>
    <w:semiHidden/>
    <w:unhideWhenUsed/>
    <w:qFormat/>
    <w:rsid w:val="003760E3"/>
    <w:pPr>
      <w:pBdr>
        <w:top w:val="single" w:sz="6" w:space="2" w:color="A24A48" w:themeColor="accent1"/>
        <w:left w:val="single" w:sz="6" w:space="2" w:color="A24A48" w:themeColor="accent1"/>
      </w:pBdr>
      <w:spacing w:before="300" w:after="0"/>
      <w:outlineLvl w:val="2"/>
    </w:pPr>
    <w:rPr>
      <w:caps/>
      <w:color w:val="502423" w:themeColor="accent1" w:themeShade="7F"/>
      <w:spacing w:val="15"/>
      <w:sz w:val="22"/>
      <w:szCs w:val="22"/>
    </w:rPr>
  </w:style>
  <w:style w:type="paragraph" w:styleId="4">
    <w:name w:val="heading 4"/>
    <w:basedOn w:val="a"/>
    <w:next w:val="a"/>
    <w:link w:val="4Char"/>
    <w:uiPriority w:val="9"/>
    <w:semiHidden/>
    <w:unhideWhenUsed/>
    <w:qFormat/>
    <w:rsid w:val="003760E3"/>
    <w:pPr>
      <w:pBdr>
        <w:top w:val="dotted" w:sz="6" w:space="2" w:color="A24A48" w:themeColor="accent1"/>
        <w:left w:val="dotted" w:sz="6" w:space="2" w:color="A24A48" w:themeColor="accent1"/>
      </w:pBdr>
      <w:spacing w:before="300" w:after="0"/>
      <w:outlineLvl w:val="3"/>
    </w:pPr>
    <w:rPr>
      <w:caps/>
      <w:color w:val="793736" w:themeColor="accent1" w:themeShade="BF"/>
      <w:spacing w:val="10"/>
      <w:sz w:val="22"/>
      <w:szCs w:val="22"/>
    </w:rPr>
  </w:style>
  <w:style w:type="paragraph" w:styleId="5">
    <w:name w:val="heading 5"/>
    <w:basedOn w:val="a"/>
    <w:next w:val="a"/>
    <w:link w:val="5Char"/>
    <w:uiPriority w:val="9"/>
    <w:semiHidden/>
    <w:unhideWhenUsed/>
    <w:qFormat/>
    <w:rsid w:val="003760E3"/>
    <w:pPr>
      <w:pBdr>
        <w:bottom w:val="single" w:sz="6" w:space="1" w:color="A24A48" w:themeColor="accent1"/>
      </w:pBdr>
      <w:spacing w:before="300" w:after="0"/>
      <w:outlineLvl w:val="4"/>
    </w:pPr>
    <w:rPr>
      <w:caps/>
      <w:color w:val="793736" w:themeColor="accent1" w:themeShade="BF"/>
      <w:spacing w:val="10"/>
      <w:sz w:val="22"/>
      <w:szCs w:val="22"/>
    </w:rPr>
  </w:style>
  <w:style w:type="paragraph" w:styleId="6">
    <w:name w:val="heading 6"/>
    <w:basedOn w:val="a"/>
    <w:next w:val="a"/>
    <w:link w:val="6Char"/>
    <w:uiPriority w:val="9"/>
    <w:semiHidden/>
    <w:unhideWhenUsed/>
    <w:qFormat/>
    <w:rsid w:val="003760E3"/>
    <w:pPr>
      <w:pBdr>
        <w:bottom w:val="dotted" w:sz="6" w:space="1" w:color="A24A48" w:themeColor="accent1"/>
      </w:pBdr>
      <w:spacing w:before="300" w:after="0"/>
      <w:outlineLvl w:val="5"/>
    </w:pPr>
    <w:rPr>
      <w:caps/>
      <w:color w:val="793736" w:themeColor="accent1" w:themeShade="BF"/>
      <w:spacing w:val="10"/>
      <w:sz w:val="22"/>
      <w:szCs w:val="22"/>
    </w:rPr>
  </w:style>
  <w:style w:type="paragraph" w:styleId="7">
    <w:name w:val="heading 7"/>
    <w:basedOn w:val="a"/>
    <w:next w:val="a"/>
    <w:link w:val="7Char"/>
    <w:uiPriority w:val="9"/>
    <w:semiHidden/>
    <w:unhideWhenUsed/>
    <w:qFormat/>
    <w:rsid w:val="003760E3"/>
    <w:pPr>
      <w:spacing w:before="300" w:after="0"/>
      <w:outlineLvl w:val="6"/>
    </w:pPr>
    <w:rPr>
      <w:caps/>
      <w:color w:val="793736" w:themeColor="accent1" w:themeShade="BF"/>
      <w:spacing w:val="10"/>
      <w:sz w:val="22"/>
      <w:szCs w:val="22"/>
    </w:rPr>
  </w:style>
  <w:style w:type="paragraph" w:styleId="8">
    <w:name w:val="heading 8"/>
    <w:basedOn w:val="a"/>
    <w:next w:val="a"/>
    <w:link w:val="8Char"/>
    <w:uiPriority w:val="9"/>
    <w:semiHidden/>
    <w:unhideWhenUsed/>
    <w:qFormat/>
    <w:rsid w:val="003760E3"/>
    <w:pPr>
      <w:spacing w:before="300" w:after="0"/>
      <w:outlineLvl w:val="7"/>
    </w:pPr>
    <w:rPr>
      <w:caps/>
      <w:spacing w:val="10"/>
      <w:sz w:val="18"/>
      <w:szCs w:val="18"/>
    </w:rPr>
  </w:style>
  <w:style w:type="paragraph" w:styleId="9">
    <w:name w:val="heading 9"/>
    <w:basedOn w:val="a"/>
    <w:next w:val="a"/>
    <w:link w:val="9Char"/>
    <w:uiPriority w:val="9"/>
    <w:semiHidden/>
    <w:unhideWhenUsed/>
    <w:qFormat/>
    <w:rsid w:val="003760E3"/>
    <w:pPr>
      <w:spacing w:before="300" w:after="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760E3"/>
    <w:rPr>
      <w:b/>
      <w:bCs/>
      <w:caps/>
      <w:color w:val="FFFFFF" w:themeColor="background1"/>
      <w:spacing w:val="15"/>
      <w:shd w:val="clear" w:color="auto" w:fill="A24A48" w:themeFill="accent1"/>
    </w:rPr>
  </w:style>
  <w:style w:type="character" w:customStyle="1" w:styleId="2Char">
    <w:name w:val="标题 2 Char"/>
    <w:basedOn w:val="a0"/>
    <w:link w:val="2"/>
    <w:uiPriority w:val="9"/>
    <w:rsid w:val="003760E3"/>
    <w:rPr>
      <w:caps/>
      <w:spacing w:val="15"/>
      <w:shd w:val="clear" w:color="auto" w:fill="EED9D8" w:themeFill="accent1" w:themeFillTint="33"/>
    </w:rPr>
  </w:style>
  <w:style w:type="character" w:customStyle="1" w:styleId="3Char">
    <w:name w:val="标题 3 Char"/>
    <w:basedOn w:val="a0"/>
    <w:link w:val="3"/>
    <w:uiPriority w:val="9"/>
    <w:semiHidden/>
    <w:rsid w:val="003760E3"/>
    <w:rPr>
      <w:caps/>
      <w:color w:val="502423" w:themeColor="accent1" w:themeShade="7F"/>
      <w:spacing w:val="15"/>
    </w:rPr>
  </w:style>
  <w:style w:type="character" w:customStyle="1" w:styleId="4Char">
    <w:name w:val="标题 4 Char"/>
    <w:basedOn w:val="a0"/>
    <w:link w:val="4"/>
    <w:uiPriority w:val="9"/>
    <w:semiHidden/>
    <w:rsid w:val="003760E3"/>
    <w:rPr>
      <w:caps/>
      <w:color w:val="793736" w:themeColor="accent1" w:themeShade="BF"/>
      <w:spacing w:val="10"/>
    </w:rPr>
  </w:style>
  <w:style w:type="character" w:customStyle="1" w:styleId="5Char">
    <w:name w:val="标题 5 Char"/>
    <w:basedOn w:val="a0"/>
    <w:link w:val="5"/>
    <w:uiPriority w:val="9"/>
    <w:semiHidden/>
    <w:rsid w:val="003760E3"/>
    <w:rPr>
      <w:caps/>
      <w:color w:val="793736" w:themeColor="accent1" w:themeShade="BF"/>
      <w:spacing w:val="10"/>
    </w:rPr>
  </w:style>
  <w:style w:type="character" w:customStyle="1" w:styleId="6Char">
    <w:name w:val="标题 6 Char"/>
    <w:basedOn w:val="a0"/>
    <w:link w:val="6"/>
    <w:uiPriority w:val="9"/>
    <w:semiHidden/>
    <w:rsid w:val="003760E3"/>
    <w:rPr>
      <w:caps/>
      <w:color w:val="793736" w:themeColor="accent1" w:themeShade="BF"/>
      <w:spacing w:val="10"/>
    </w:rPr>
  </w:style>
  <w:style w:type="character" w:customStyle="1" w:styleId="7Char">
    <w:name w:val="标题 7 Char"/>
    <w:basedOn w:val="a0"/>
    <w:link w:val="7"/>
    <w:uiPriority w:val="9"/>
    <w:semiHidden/>
    <w:rsid w:val="003760E3"/>
    <w:rPr>
      <w:caps/>
      <w:color w:val="793736" w:themeColor="accent1" w:themeShade="BF"/>
      <w:spacing w:val="10"/>
    </w:rPr>
  </w:style>
  <w:style w:type="character" w:customStyle="1" w:styleId="8Char">
    <w:name w:val="标题 8 Char"/>
    <w:basedOn w:val="a0"/>
    <w:link w:val="8"/>
    <w:uiPriority w:val="9"/>
    <w:semiHidden/>
    <w:rsid w:val="003760E3"/>
    <w:rPr>
      <w:caps/>
      <w:spacing w:val="10"/>
      <w:sz w:val="18"/>
      <w:szCs w:val="18"/>
    </w:rPr>
  </w:style>
  <w:style w:type="character" w:customStyle="1" w:styleId="9Char">
    <w:name w:val="标题 9 Char"/>
    <w:basedOn w:val="a0"/>
    <w:link w:val="9"/>
    <w:uiPriority w:val="9"/>
    <w:semiHidden/>
    <w:rsid w:val="003760E3"/>
    <w:rPr>
      <w:i/>
      <w:caps/>
      <w:spacing w:val="10"/>
      <w:sz w:val="18"/>
      <w:szCs w:val="18"/>
    </w:rPr>
  </w:style>
  <w:style w:type="paragraph" w:styleId="a3">
    <w:name w:val="caption"/>
    <w:basedOn w:val="a"/>
    <w:next w:val="a"/>
    <w:uiPriority w:val="35"/>
    <w:semiHidden/>
    <w:unhideWhenUsed/>
    <w:qFormat/>
    <w:rsid w:val="003760E3"/>
    <w:rPr>
      <w:b/>
      <w:bCs/>
      <w:color w:val="793736" w:themeColor="accent1" w:themeShade="BF"/>
      <w:sz w:val="16"/>
      <w:szCs w:val="16"/>
    </w:rPr>
  </w:style>
  <w:style w:type="paragraph" w:styleId="a4">
    <w:name w:val="Title"/>
    <w:basedOn w:val="a"/>
    <w:next w:val="a"/>
    <w:link w:val="Char"/>
    <w:uiPriority w:val="10"/>
    <w:qFormat/>
    <w:rsid w:val="003760E3"/>
    <w:pPr>
      <w:spacing w:before="720"/>
    </w:pPr>
    <w:rPr>
      <w:caps/>
      <w:color w:val="A24A48" w:themeColor="accent1"/>
      <w:spacing w:val="10"/>
      <w:kern w:val="28"/>
      <w:sz w:val="52"/>
      <w:szCs w:val="52"/>
    </w:rPr>
  </w:style>
  <w:style w:type="character" w:customStyle="1" w:styleId="Char">
    <w:name w:val="标题 Char"/>
    <w:basedOn w:val="a0"/>
    <w:link w:val="a4"/>
    <w:uiPriority w:val="10"/>
    <w:rsid w:val="003760E3"/>
    <w:rPr>
      <w:caps/>
      <w:color w:val="A24A48" w:themeColor="accent1"/>
      <w:spacing w:val="10"/>
      <w:kern w:val="28"/>
      <w:sz w:val="52"/>
      <w:szCs w:val="52"/>
    </w:rPr>
  </w:style>
  <w:style w:type="paragraph" w:styleId="a5">
    <w:name w:val="Subtitle"/>
    <w:basedOn w:val="a"/>
    <w:next w:val="a"/>
    <w:link w:val="Char0"/>
    <w:uiPriority w:val="11"/>
    <w:qFormat/>
    <w:rsid w:val="003760E3"/>
    <w:pPr>
      <w:spacing w:after="1000" w:line="240" w:lineRule="auto"/>
    </w:pPr>
    <w:rPr>
      <w:caps/>
      <w:color w:val="595959" w:themeColor="text1" w:themeTint="A6"/>
      <w:spacing w:val="10"/>
      <w:sz w:val="24"/>
      <w:szCs w:val="24"/>
    </w:rPr>
  </w:style>
  <w:style w:type="character" w:customStyle="1" w:styleId="Char0">
    <w:name w:val="副标题 Char"/>
    <w:basedOn w:val="a0"/>
    <w:link w:val="a5"/>
    <w:uiPriority w:val="11"/>
    <w:rsid w:val="003760E3"/>
    <w:rPr>
      <w:caps/>
      <w:color w:val="595959" w:themeColor="text1" w:themeTint="A6"/>
      <w:spacing w:val="10"/>
      <w:sz w:val="24"/>
      <w:szCs w:val="24"/>
    </w:rPr>
  </w:style>
  <w:style w:type="character" w:styleId="a6">
    <w:name w:val="Strong"/>
    <w:uiPriority w:val="22"/>
    <w:qFormat/>
    <w:rsid w:val="003760E3"/>
    <w:rPr>
      <w:b/>
      <w:bCs/>
    </w:rPr>
  </w:style>
  <w:style w:type="character" w:styleId="a7">
    <w:name w:val="Emphasis"/>
    <w:uiPriority w:val="20"/>
    <w:qFormat/>
    <w:rsid w:val="003760E3"/>
    <w:rPr>
      <w:caps/>
      <w:color w:val="502423" w:themeColor="accent1" w:themeShade="7F"/>
      <w:spacing w:val="5"/>
    </w:rPr>
  </w:style>
  <w:style w:type="paragraph" w:styleId="a8">
    <w:name w:val="No Spacing"/>
    <w:basedOn w:val="a"/>
    <w:link w:val="Char1"/>
    <w:uiPriority w:val="1"/>
    <w:qFormat/>
    <w:rsid w:val="003760E3"/>
    <w:pPr>
      <w:spacing w:before="0" w:after="0" w:line="240" w:lineRule="auto"/>
    </w:pPr>
  </w:style>
  <w:style w:type="character" w:customStyle="1" w:styleId="Char1">
    <w:name w:val="无间隔 Char"/>
    <w:basedOn w:val="a0"/>
    <w:link w:val="a8"/>
    <w:uiPriority w:val="1"/>
    <w:rsid w:val="003760E3"/>
    <w:rPr>
      <w:sz w:val="20"/>
      <w:szCs w:val="20"/>
    </w:rPr>
  </w:style>
  <w:style w:type="paragraph" w:styleId="a9">
    <w:name w:val="List Paragraph"/>
    <w:basedOn w:val="a"/>
    <w:uiPriority w:val="34"/>
    <w:qFormat/>
    <w:rsid w:val="003760E3"/>
    <w:pPr>
      <w:ind w:left="720"/>
      <w:contextualSpacing/>
    </w:pPr>
  </w:style>
  <w:style w:type="paragraph" w:styleId="aa">
    <w:name w:val="Quote"/>
    <w:basedOn w:val="a"/>
    <w:next w:val="a"/>
    <w:link w:val="Char2"/>
    <w:uiPriority w:val="29"/>
    <w:qFormat/>
    <w:rsid w:val="003760E3"/>
    <w:rPr>
      <w:i/>
      <w:iCs/>
    </w:rPr>
  </w:style>
  <w:style w:type="character" w:customStyle="1" w:styleId="Char2">
    <w:name w:val="引用 Char"/>
    <w:basedOn w:val="a0"/>
    <w:link w:val="aa"/>
    <w:uiPriority w:val="29"/>
    <w:rsid w:val="003760E3"/>
    <w:rPr>
      <w:i/>
      <w:iCs/>
      <w:sz w:val="20"/>
      <w:szCs w:val="20"/>
    </w:rPr>
  </w:style>
  <w:style w:type="paragraph" w:styleId="ab">
    <w:name w:val="Intense Quote"/>
    <w:basedOn w:val="a"/>
    <w:next w:val="a"/>
    <w:link w:val="Char3"/>
    <w:uiPriority w:val="30"/>
    <w:qFormat/>
    <w:rsid w:val="003760E3"/>
    <w:pPr>
      <w:pBdr>
        <w:top w:val="single" w:sz="4" w:space="10" w:color="A24A48" w:themeColor="accent1"/>
        <w:left w:val="single" w:sz="4" w:space="10" w:color="A24A48" w:themeColor="accent1"/>
      </w:pBdr>
      <w:spacing w:after="0"/>
      <w:ind w:left="1296" w:right="1152"/>
      <w:jc w:val="both"/>
    </w:pPr>
    <w:rPr>
      <w:i/>
      <w:iCs/>
      <w:color w:val="A24A48" w:themeColor="accent1"/>
    </w:rPr>
  </w:style>
  <w:style w:type="character" w:customStyle="1" w:styleId="Char3">
    <w:name w:val="明显引用 Char"/>
    <w:basedOn w:val="a0"/>
    <w:link w:val="ab"/>
    <w:uiPriority w:val="30"/>
    <w:rsid w:val="003760E3"/>
    <w:rPr>
      <w:i/>
      <w:iCs/>
      <w:color w:val="A24A48" w:themeColor="accent1"/>
      <w:sz w:val="20"/>
      <w:szCs w:val="20"/>
    </w:rPr>
  </w:style>
  <w:style w:type="character" w:styleId="ac">
    <w:name w:val="Subtle Emphasis"/>
    <w:uiPriority w:val="19"/>
    <w:qFormat/>
    <w:rsid w:val="003760E3"/>
    <w:rPr>
      <w:i/>
      <w:iCs/>
      <w:color w:val="502423" w:themeColor="accent1" w:themeShade="7F"/>
    </w:rPr>
  </w:style>
  <w:style w:type="character" w:styleId="ad">
    <w:name w:val="Intense Emphasis"/>
    <w:uiPriority w:val="21"/>
    <w:qFormat/>
    <w:rsid w:val="003760E3"/>
    <w:rPr>
      <w:b/>
      <w:bCs/>
      <w:caps/>
      <w:color w:val="502423" w:themeColor="accent1" w:themeShade="7F"/>
      <w:spacing w:val="10"/>
    </w:rPr>
  </w:style>
  <w:style w:type="character" w:styleId="ae">
    <w:name w:val="Subtle Reference"/>
    <w:uiPriority w:val="31"/>
    <w:qFormat/>
    <w:rsid w:val="003760E3"/>
    <w:rPr>
      <w:b/>
      <w:bCs/>
      <w:color w:val="A24A48" w:themeColor="accent1"/>
    </w:rPr>
  </w:style>
  <w:style w:type="character" w:styleId="af">
    <w:name w:val="Intense Reference"/>
    <w:uiPriority w:val="32"/>
    <w:qFormat/>
    <w:rsid w:val="003760E3"/>
    <w:rPr>
      <w:b/>
      <w:bCs/>
      <w:i/>
      <w:iCs/>
      <w:caps/>
      <w:color w:val="A24A48" w:themeColor="accent1"/>
    </w:rPr>
  </w:style>
  <w:style w:type="character" w:styleId="af0">
    <w:name w:val="Book Title"/>
    <w:uiPriority w:val="33"/>
    <w:qFormat/>
    <w:rsid w:val="003760E3"/>
    <w:rPr>
      <w:b/>
      <w:bCs/>
      <w:i/>
      <w:iCs/>
      <w:spacing w:val="9"/>
    </w:rPr>
  </w:style>
  <w:style w:type="paragraph" w:styleId="TOC">
    <w:name w:val="TOC Heading"/>
    <w:basedOn w:val="1"/>
    <w:next w:val="a"/>
    <w:uiPriority w:val="39"/>
    <w:semiHidden/>
    <w:unhideWhenUsed/>
    <w:qFormat/>
    <w:rsid w:val="003760E3"/>
    <w:pPr>
      <w:outlineLvl w:val="9"/>
    </w:pPr>
    <w:rPr>
      <w:lang w:bidi="en-US"/>
    </w:rPr>
  </w:style>
  <w:style w:type="character" w:styleId="af1">
    <w:name w:val="Hyperlink"/>
    <w:basedOn w:val="a0"/>
    <w:uiPriority w:val="99"/>
    <w:unhideWhenUsed/>
    <w:rsid w:val="001A702D"/>
    <w:rPr>
      <w:color w:val="0000FF"/>
      <w:u w:val="single"/>
    </w:rPr>
  </w:style>
  <w:style w:type="character" w:customStyle="1" w:styleId="apple-converted-space">
    <w:name w:val="apple-converted-space"/>
    <w:basedOn w:val="a0"/>
    <w:rsid w:val="001A70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60E3"/>
    <w:rPr>
      <w:sz w:val="20"/>
      <w:szCs w:val="20"/>
    </w:rPr>
  </w:style>
  <w:style w:type="paragraph" w:styleId="1">
    <w:name w:val="heading 1"/>
    <w:basedOn w:val="a"/>
    <w:next w:val="a"/>
    <w:link w:val="1Char"/>
    <w:uiPriority w:val="9"/>
    <w:qFormat/>
    <w:rsid w:val="003760E3"/>
    <w:pPr>
      <w:pBdr>
        <w:top w:val="single" w:sz="24" w:space="0" w:color="A24A48" w:themeColor="accent1"/>
        <w:left w:val="single" w:sz="24" w:space="0" w:color="A24A48" w:themeColor="accent1"/>
        <w:bottom w:val="single" w:sz="24" w:space="0" w:color="A24A48" w:themeColor="accent1"/>
        <w:right w:val="single" w:sz="24" w:space="0" w:color="A24A48" w:themeColor="accent1"/>
      </w:pBdr>
      <w:shd w:val="clear" w:color="auto" w:fill="A24A48" w:themeFill="accent1"/>
      <w:spacing w:after="0"/>
      <w:outlineLvl w:val="0"/>
    </w:pPr>
    <w:rPr>
      <w:b/>
      <w:bCs/>
      <w:caps/>
      <w:color w:val="FFFFFF" w:themeColor="background1"/>
      <w:spacing w:val="15"/>
      <w:sz w:val="22"/>
      <w:szCs w:val="22"/>
    </w:rPr>
  </w:style>
  <w:style w:type="paragraph" w:styleId="2">
    <w:name w:val="heading 2"/>
    <w:basedOn w:val="a"/>
    <w:next w:val="a"/>
    <w:link w:val="2Char"/>
    <w:uiPriority w:val="9"/>
    <w:unhideWhenUsed/>
    <w:qFormat/>
    <w:rsid w:val="003760E3"/>
    <w:pPr>
      <w:pBdr>
        <w:top w:val="single" w:sz="24" w:space="0" w:color="EED9D8" w:themeColor="accent1" w:themeTint="33"/>
        <w:left w:val="single" w:sz="24" w:space="0" w:color="EED9D8" w:themeColor="accent1" w:themeTint="33"/>
        <w:bottom w:val="single" w:sz="24" w:space="0" w:color="EED9D8" w:themeColor="accent1" w:themeTint="33"/>
        <w:right w:val="single" w:sz="24" w:space="0" w:color="EED9D8" w:themeColor="accent1" w:themeTint="33"/>
      </w:pBdr>
      <w:shd w:val="clear" w:color="auto" w:fill="EED9D8" w:themeFill="accent1" w:themeFillTint="33"/>
      <w:spacing w:after="0"/>
      <w:outlineLvl w:val="1"/>
    </w:pPr>
    <w:rPr>
      <w:caps/>
      <w:spacing w:val="15"/>
      <w:sz w:val="22"/>
      <w:szCs w:val="22"/>
    </w:rPr>
  </w:style>
  <w:style w:type="paragraph" w:styleId="3">
    <w:name w:val="heading 3"/>
    <w:basedOn w:val="a"/>
    <w:next w:val="a"/>
    <w:link w:val="3Char"/>
    <w:uiPriority w:val="9"/>
    <w:semiHidden/>
    <w:unhideWhenUsed/>
    <w:qFormat/>
    <w:rsid w:val="003760E3"/>
    <w:pPr>
      <w:pBdr>
        <w:top w:val="single" w:sz="6" w:space="2" w:color="A24A48" w:themeColor="accent1"/>
        <w:left w:val="single" w:sz="6" w:space="2" w:color="A24A48" w:themeColor="accent1"/>
      </w:pBdr>
      <w:spacing w:before="300" w:after="0"/>
      <w:outlineLvl w:val="2"/>
    </w:pPr>
    <w:rPr>
      <w:caps/>
      <w:color w:val="502423" w:themeColor="accent1" w:themeShade="7F"/>
      <w:spacing w:val="15"/>
      <w:sz w:val="22"/>
      <w:szCs w:val="22"/>
    </w:rPr>
  </w:style>
  <w:style w:type="paragraph" w:styleId="4">
    <w:name w:val="heading 4"/>
    <w:basedOn w:val="a"/>
    <w:next w:val="a"/>
    <w:link w:val="4Char"/>
    <w:uiPriority w:val="9"/>
    <w:semiHidden/>
    <w:unhideWhenUsed/>
    <w:qFormat/>
    <w:rsid w:val="003760E3"/>
    <w:pPr>
      <w:pBdr>
        <w:top w:val="dotted" w:sz="6" w:space="2" w:color="A24A48" w:themeColor="accent1"/>
        <w:left w:val="dotted" w:sz="6" w:space="2" w:color="A24A48" w:themeColor="accent1"/>
      </w:pBdr>
      <w:spacing w:before="300" w:after="0"/>
      <w:outlineLvl w:val="3"/>
    </w:pPr>
    <w:rPr>
      <w:caps/>
      <w:color w:val="793736" w:themeColor="accent1" w:themeShade="BF"/>
      <w:spacing w:val="10"/>
      <w:sz w:val="22"/>
      <w:szCs w:val="22"/>
    </w:rPr>
  </w:style>
  <w:style w:type="paragraph" w:styleId="5">
    <w:name w:val="heading 5"/>
    <w:basedOn w:val="a"/>
    <w:next w:val="a"/>
    <w:link w:val="5Char"/>
    <w:uiPriority w:val="9"/>
    <w:semiHidden/>
    <w:unhideWhenUsed/>
    <w:qFormat/>
    <w:rsid w:val="003760E3"/>
    <w:pPr>
      <w:pBdr>
        <w:bottom w:val="single" w:sz="6" w:space="1" w:color="A24A48" w:themeColor="accent1"/>
      </w:pBdr>
      <w:spacing w:before="300" w:after="0"/>
      <w:outlineLvl w:val="4"/>
    </w:pPr>
    <w:rPr>
      <w:caps/>
      <w:color w:val="793736" w:themeColor="accent1" w:themeShade="BF"/>
      <w:spacing w:val="10"/>
      <w:sz w:val="22"/>
      <w:szCs w:val="22"/>
    </w:rPr>
  </w:style>
  <w:style w:type="paragraph" w:styleId="6">
    <w:name w:val="heading 6"/>
    <w:basedOn w:val="a"/>
    <w:next w:val="a"/>
    <w:link w:val="6Char"/>
    <w:uiPriority w:val="9"/>
    <w:semiHidden/>
    <w:unhideWhenUsed/>
    <w:qFormat/>
    <w:rsid w:val="003760E3"/>
    <w:pPr>
      <w:pBdr>
        <w:bottom w:val="dotted" w:sz="6" w:space="1" w:color="A24A48" w:themeColor="accent1"/>
      </w:pBdr>
      <w:spacing w:before="300" w:after="0"/>
      <w:outlineLvl w:val="5"/>
    </w:pPr>
    <w:rPr>
      <w:caps/>
      <w:color w:val="793736" w:themeColor="accent1" w:themeShade="BF"/>
      <w:spacing w:val="10"/>
      <w:sz w:val="22"/>
      <w:szCs w:val="22"/>
    </w:rPr>
  </w:style>
  <w:style w:type="paragraph" w:styleId="7">
    <w:name w:val="heading 7"/>
    <w:basedOn w:val="a"/>
    <w:next w:val="a"/>
    <w:link w:val="7Char"/>
    <w:uiPriority w:val="9"/>
    <w:semiHidden/>
    <w:unhideWhenUsed/>
    <w:qFormat/>
    <w:rsid w:val="003760E3"/>
    <w:pPr>
      <w:spacing w:before="300" w:after="0"/>
      <w:outlineLvl w:val="6"/>
    </w:pPr>
    <w:rPr>
      <w:caps/>
      <w:color w:val="793736" w:themeColor="accent1" w:themeShade="BF"/>
      <w:spacing w:val="10"/>
      <w:sz w:val="22"/>
      <w:szCs w:val="22"/>
    </w:rPr>
  </w:style>
  <w:style w:type="paragraph" w:styleId="8">
    <w:name w:val="heading 8"/>
    <w:basedOn w:val="a"/>
    <w:next w:val="a"/>
    <w:link w:val="8Char"/>
    <w:uiPriority w:val="9"/>
    <w:semiHidden/>
    <w:unhideWhenUsed/>
    <w:qFormat/>
    <w:rsid w:val="003760E3"/>
    <w:pPr>
      <w:spacing w:before="300" w:after="0"/>
      <w:outlineLvl w:val="7"/>
    </w:pPr>
    <w:rPr>
      <w:caps/>
      <w:spacing w:val="10"/>
      <w:sz w:val="18"/>
      <w:szCs w:val="18"/>
    </w:rPr>
  </w:style>
  <w:style w:type="paragraph" w:styleId="9">
    <w:name w:val="heading 9"/>
    <w:basedOn w:val="a"/>
    <w:next w:val="a"/>
    <w:link w:val="9Char"/>
    <w:uiPriority w:val="9"/>
    <w:semiHidden/>
    <w:unhideWhenUsed/>
    <w:qFormat/>
    <w:rsid w:val="003760E3"/>
    <w:pPr>
      <w:spacing w:before="300" w:after="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760E3"/>
    <w:rPr>
      <w:b/>
      <w:bCs/>
      <w:caps/>
      <w:color w:val="FFFFFF" w:themeColor="background1"/>
      <w:spacing w:val="15"/>
      <w:shd w:val="clear" w:color="auto" w:fill="A24A48" w:themeFill="accent1"/>
    </w:rPr>
  </w:style>
  <w:style w:type="character" w:customStyle="1" w:styleId="2Char">
    <w:name w:val="标题 2 Char"/>
    <w:basedOn w:val="a0"/>
    <w:link w:val="2"/>
    <w:uiPriority w:val="9"/>
    <w:rsid w:val="003760E3"/>
    <w:rPr>
      <w:caps/>
      <w:spacing w:val="15"/>
      <w:shd w:val="clear" w:color="auto" w:fill="EED9D8" w:themeFill="accent1" w:themeFillTint="33"/>
    </w:rPr>
  </w:style>
  <w:style w:type="character" w:customStyle="1" w:styleId="3Char">
    <w:name w:val="标题 3 Char"/>
    <w:basedOn w:val="a0"/>
    <w:link w:val="3"/>
    <w:uiPriority w:val="9"/>
    <w:semiHidden/>
    <w:rsid w:val="003760E3"/>
    <w:rPr>
      <w:caps/>
      <w:color w:val="502423" w:themeColor="accent1" w:themeShade="7F"/>
      <w:spacing w:val="15"/>
    </w:rPr>
  </w:style>
  <w:style w:type="character" w:customStyle="1" w:styleId="4Char">
    <w:name w:val="标题 4 Char"/>
    <w:basedOn w:val="a0"/>
    <w:link w:val="4"/>
    <w:uiPriority w:val="9"/>
    <w:semiHidden/>
    <w:rsid w:val="003760E3"/>
    <w:rPr>
      <w:caps/>
      <w:color w:val="793736" w:themeColor="accent1" w:themeShade="BF"/>
      <w:spacing w:val="10"/>
    </w:rPr>
  </w:style>
  <w:style w:type="character" w:customStyle="1" w:styleId="5Char">
    <w:name w:val="标题 5 Char"/>
    <w:basedOn w:val="a0"/>
    <w:link w:val="5"/>
    <w:uiPriority w:val="9"/>
    <w:semiHidden/>
    <w:rsid w:val="003760E3"/>
    <w:rPr>
      <w:caps/>
      <w:color w:val="793736" w:themeColor="accent1" w:themeShade="BF"/>
      <w:spacing w:val="10"/>
    </w:rPr>
  </w:style>
  <w:style w:type="character" w:customStyle="1" w:styleId="6Char">
    <w:name w:val="标题 6 Char"/>
    <w:basedOn w:val="a0"/>
    <w:link w:val="6"/>
    <w:uiPriority w:val="9"/>
    <w:semiHidden/>
    <w:rsid w:val="003760E3"/>
    <w:rPr>
      <w:caps/>
      <w:color w:val="793736" w:themeColor="accent1" w:themeShade="BF"/>
      <w:spacing w:val="10"/>
    </w:rPr>
  </w:style>
  <w:style w:type="character" w:customStyle="1" w:styleId="7Char">
    <w:name w:val="标题 7 Char"/>
    <w:basedOn w:val="a0"/>
    <w:link w:val="7"/>
    <w:uiPriority w:val="9"/>
    <w:semiHidden/>
    <w:rsid w:val="003760E3"/>
    <w:rPr>
      <w:caps/>
      <w:color w:val="793736" w:themeColor="accent1" w:themeShade="BF"/>
      <w:spacing w:val="10"/>
    </w:rPr>
  </w:style>
  <w:style w:type="character" w:customStyle="1" w:styleId="8Char">
    <w:name w:val="标题 8 Char"/>
    <w:basedOn w:val="a0"/>
    <w:link w:val="8"/>
    <w:uiPriority w:val="9"/>
    <w:semiHidden/>
    <w:rsid w:val="003760E3"/>
    <w:rPr>
      <w:caps/>
      <w:spacing w:val="10"/>
      <w:sz w:val="18"/>
      <w:szCs w:val="18"/>
    </w:rPr>
  </w:style>
  <w:style w:type="character" w:customStyle="1" w:styleId="9Char">
    <w:name w:val="标题 9 Char"/>
    <w:basedOn w:val="a0"/>
    <w:link w:val="9"/>
    <w:uiPriority w:val="9"/>
    <w:semiHidden/>
    <w:rsid w:val="003760E3"/>
    <w:rPr>
      <w:i/>
      <w:caps/>
      <w:spacing w:val="10"/>
      <w:sz w:val="18"/>
      <w:szCs w:val="18"/>
    </w:rPr>
  </w:style>
  <w:style w:type="paragraph" w:styleId="a3">
    <w:name w:val="caption"/>
    <w:basedOn w:val="a"/>
    <w:next w:val="a"/>
    <w:uiPriority w:val="35"/>
    <w:semiHidden/>
    <w:unhideWhenUsed/>
    <w:qFormat/>
    <w:rsid w:val="003760E3"/>
    <w:rPr>
      <w:b/>
      <w:bCs/>
      <w:color w:val="793736" w:themeColor="accent1" w:themeShade="BF"/>
      <w:sz w:val="16"/>
      <w:szCs w:val="16"/>
    </w:rPr>
  </w:style>
  <w:style w:type="paragraph" w:styleId="a4">
    <w:name w:val="Title"/>
    <w:basedOn w:val="a"/>
    <w:next w:val="a"/>
    <w:link w:val="Char"/>
    <w:uiPriority w:val="10"/>
    <w:qFormat/>
    <w:rsid w:val="003760E3"/>
    <w:pPr>
      <w:spacing w:before="720"/>
    </w:pPr>
    <w:rPr>
      <w:caps/>
      <w:color w:val="A24A48" w:themeColor="accent1"/>
      <w:spacing w:val="10"/>
      <w:kern w:val="28"/>
      <w:sz w:val="52"/>
      <w:szCs w:val="52"/>
    </w:rPr>
  </w:style>
  <w:style w:type="character" w:customStyle="1" w:styleId="Char">
    <w:name w:val="标题 Char"/>
    <w:basedOn w:val="a0"/>
    <w:link w:val="a4"/>
    <w:uiPriority w:val="10"/>
    <w:rsid w:val="003760E3"/>
    <w:rPr>
      <w:caps/>
      <w:color w:val="A24A48" w:themeColor="accent1"/>
      <w:spacing w:val="10"/>
      <w:kern w:val="28"/>
      <w:sz w:val="52"/>
      <w:szCs w:val="52"/>
    </w:rPr>
  </w:style>
  <w:style w:type="paragraph" w:styleId="a5">
    <w:name w:val="Subtitle"/>
    <w:basedOn w:val="a"/>
    <w:next w:val="a"/>
    <w:link w:val="Char0"/>
    <w:uiPriority w:val="11"/>
    <w:qFormat/>
    <w:rsid w:val="003760E3"/>
    <w:pPr>
      <w:spacing w:after="1000" w:line="240" w:lineRule="auto"/>
    </w:pPr>
    <w:rPr>
      <w:caps/>
      <w:color w:val="595959" w:themeColor="text1" w:themeTint="A6"/>
      <w:spacing w:val="10"/>
      <w:sz w:val="24"/>
      <w:szCs w:val="24"/>
    </w:rPr>
  </w:style>
  <w:style w:type="character" w:customStyle="1" w:styleId="Char0">
    <w:name w:val="副标题 Char"/>
    <w:basedOn w:val="a0"/>
    <w:link w:val="a5"/>
    <w:uiPriority w:val="11"/>
    <w:rsid w:val="003760E3"/>
    <w:rPr>
      <w:caps/>
      <w:color w:val="595959" w:themeColor="text1" w:themeTint="A6"/>
      <w:spacing w:val="10"/>
      <w:sz w:val="24"/>
      <w:szCs w:val="24"/>
    </w:rPr>
  </w:style>
  <w:style w:type="character" w:styleId="a6">
    <w:name w:val="Strong"/>
    <w:uiPriority w:val="22"/>
    <w:qFormat/>
    <w:rsid w:val="003760E3"/>
    <w:rPr>
      <w:b/>
      <w:bCs/>
    </w:rPr>
  </w:style>
  <w:style w:type="character" w:styleId="a7">
    <w:name w:val="Emphasis"/>
    <w:uiPriority w:val="20"/>
    <w:qFormat/>
    <w:rsid w:val="003760E3"/>
    <w:rPr>
      <w:caps/>
      <w:color w:val="502423" w:themeColor="accent1" w:themeShade="7F"/>
      <w:spacing w:val="5"/>
    </w:rPr>
  </w:style>
  <w:style w:type="paragraph" w:styleId="a8">
    <w:name w:val="No Spacing"/>
    <w:basedOn w:val="a"/>
    <w:link w:val="Char1"/>
    <w:uiPriority w:val="1"/>
    <w:qFormat/>
    <w:rsid w:val="003760E3"/>
    <w:pPr>
      <w:spacing w:before="0" w:after="0" w:line="240" w:lineRule="auto"/>
    </w:pPr>
  </w:style>
  <w:style w:type="character" w:customStyle="1" w:styleId="Char1">
    <w:name w:val="无间隔 Char"/>
    <w:basedOn w:val="a0"/>
    <w:link w:val="a8"/>
    <w:uiPriority w:val="1"/>
    <w:rsid w:val="003760E3"/>
    <w:rPr>
      <w:sz w:val="20"/>
      <w:szCs w:val="20"/>
    </w:rPr>
  </w:style>
  <w:style w:type="paragraph" w:styleId="a9">
    <w:name w:val="List Paragraph"/>
    <w:basedOn w:val="a"/>
    <w:uiPriority w:val="34"/>
    <w:qFormat/>
    <w:rsid w:val="003760E3"/>
    <w:pPr>
      <w:ind w:left="720"/>
      <w:contextualSpacing/>
    </w:pPr>
  </w:style>
  <w:style w:type="paragraph" w:styleId="aa">
    <w:name w:val="Quote"/>
    <w:basedOn w:val="a"/>
    <w:next w:val="a"/>
    <w:link w:val="Char2"/>
    <w:uiPriority w:val="29"/>
    <w:qFormat/>
    <w:rsid w:val="003760E3"/>
    <w:rPr>
      <w:i/>
      <w:iCs/>
    </w:rPr>
  </w:style>
  <w:style w:type="character" w:customStyle="1" w:styleId="Char2">
    <w:name w:val="引用 Char"/>
    <w:basedOn w:val="a0"/>
    <w:link w:val="aa"/>
    <w:uiPriority w:val="29"/>
    <w:rsid w:val="003760E3"/>
    <w:rPr>
      <w:i/>
      <w:iCs/>
      <w:sz w:val="20"/>
      <w:szCs w:val="20"/>
    </w:rPr>
  </w:style>
  <w:style w:type="paragraph" w:styleId="ab">
    <w:name w:val="Intense Quote"/>
    <w:basedOn w:val="a"/>
    <w:next w:val="a"/>
    <w:link w:val="Char3"/>
    <w:uiPriority w:val="30"/>
    <w:qFormat/>
    <w:rsid w:val="003760E3"/>
    <w:pPr>
      <w:pBdr>
        <w:top w:val="single" w:sz="4" w:space="10" w:color="A24A48" w:themeColor="accent1"/>
        <w:left w:val="single" w:sz="4" w:space="10" w:color="A24A48" w:themeColor="accent1"/>
      </w:pBdr>
      <w:spacing w:after="0"/>
      <w:ind w:left="1296" w:right="1152"/>
      <w:jc w:val="both"/>
    </w:pPr>
    <w:rPr>
      <w:i/>
      <w:iCs/>
      <w:color w:val="A24A48" w:themeColor="accent1"/>
    </w:rPr>
  </w:style>
  <w:style w:type="character" w:customStyle="1" w:styleId="Char3">
    <w:name w:val="明显引用 Char"/>
    <w:basedOn w:val="a0"/>
    <w:link w:val="ab"/>
    <w:uiPriority w:val="30"/>
    <w:rsid w:val="003760E3"/>
    <w:rPr>
      <w:i/>
      <w:iCs/>
      <w:color w:val="A24A48" w:themeColor="accent1"/>
      <w:sz w:val="20"/>
      <w:szCs w:val="20"/>
    </w:rPr>
  </w:style>
  <w:style w:type="character" w:styleId="ac">
    <w:name w:val="Subtle Emphasis"/>
    <w:uiPriority w:val="19"/>
    <w:qFormat/>
    <w:rsid w:val="003760E3"/>
    <w:rPr>
      <w:i/>
      <w:iCs/>
      <w:color w:val="502423" w:themeColor="accent1" w:themeShade="7F"/>
    </w:rPr>
  </w:style>
  <w:style w:type="character" w:styleId="ad">
    <w:name w:val="Intense Emphasis"/>
    <w:uiPriority w:val="21"/>
    <w:qFormat/>
    <w:rsid w:val="003760E3"/>
    <w:rPr>
      <w:b/>
      <w:bCs/>
      <w:caps/>
      <w:color w:val="502423" w:themeColor="accent1" w:themeShade="7F"/>
      <w:spacing w:val="10"/>
    </w:rPr>
  </w:style>
  <w:style w:type="character" w:styleId="ae">
    <w:name w:val="Subtle Reference"/>
    <w:uiPriority w:val="31"/>
    <w:qFormat/>
    <w:rsid w:val="003760E3"/>
    <w:rPr>
      <w:b/>
      <w:bCs/>
      <w:color w:val="A24A48" w:themeColor="accent1"/>
    </w:rPr>
  </w:style>
  <w:style w:type="character" w:styleId="af">
    <w:name w:val="Intense Reference"/>
    <w:uiPriority w:val="32"/>
    <w:qFormat/>
    <w:rsid w:val="003760E3"/>
    <w:rPr>
      <w:b/>
      <w:bCs/>
      <w:i/>
      <w:iCs/>
      <w:caps/>
      <w:color w:val="A24A48" w:themeColor="accent1"/>
    </w:rPr>
  </w:style>
  <w:style w:type="character" w:styleId="af0">
    <w:name w:val="Book Title"/>
    <w:uiPriority w:val="33"/>
    <w:qFormat/>
    <w:rsid w:val="003760E3"/>
    <w:rPr>
      <w:b/>
      <w:bCs/>
      <w:i/>
      <w:iCs/>
      <w:spacing w:val="9"/>
    </w:rPr>
  </w:style>
  <w:style w:type="paragraph" w:styleId="TOC">
    <w:name w:val="TOC Heading"/>
    <w:basedOn w:val="1"/>
    <w:next w:val="a"/>
    <w:uiPriority w:val="39"/>
    <w:semiHidden/>
    <w:unhideWhenUsed/>
    <w:qFormat/>
    <w:rsid w:val="003760E3"/>
    <w:pPr>
      <w:outlineLvl w:val="9"/>
    </w:pPr>
    <w:rPr>
      <w:lang w:bidi="en-US"/>
    </w:rPr>
  </w:style>
  <w:style w:type="character" w:styleId="af1">
    <w:name w:val="Hyperlink"/>
    <w:basedOn w:val="a0"/>
    <w:uiPriority w:val="99"/>
    <w:unhideWhenUsed/>
    <w:rsid w:val="001A702D"/>
    <w:rPr>
      <w:color w:val="0000FF"/>
      <w:u w:val="single"/>
    </w:rPr>
  </w:style>
  <w:style w:type="character" w:customStyle="1" w:styleId="apple-converted-space">
    <w:name w:val="apple-converted-space"/>
    <w:basedOn w:val="a0"/>
    <w:rsid w:val="001A70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398339">
      <w:bodyDiv w:val="1"/>
      <w:marLeft w:val="0"/>
      <w:marRight w:val="0"/>
      <w:marTop w:val="0"/>
      <w:marBottom w:val="0"/>
      <w:divBdr>
        <w:top w:val="none" w:sz="0" w:space="0" w:color="auto"/>
        <w:left w:val="none" w:sz="0" w:space="0" w:color="auto"/>
        <w:bottom w:val="none" w:sz="0" w:space="0" w:color="auto"/>
        <w:right w:val="none" w:sz="0" w:space="0" w:color="auto"/>
      </w:divBdr>
    </w:div>
    <w:div w:id="124822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gzyb.net/" TargetMode="External"/><Relationship Id="rId5" Type="http://schemas.openxmlformats.org/officeDocument/2006/relationships/hyperlink" Target="http://www.hrssgz.gov.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行云流水">
      <a:dk1>
        <a:sysClr val="windowText" lastClr="000000"/>
      </a:dk1>
      <a:lt1>
        <a:sysClr val="window" lastClr="FFFFFF"/>
      </a:lt1>
      <a:dk2>
        <a:srgbClr val="411401"/>
      </a:dk2>
      <a:lt2>
        <a:srgbClr val="FFE6E6"/>
      </a:lt2>
      <a:accent1>
        <a:srgbClr val="A24A48"/>
      </a:accent1>
      <a:accent2>
        <a:srgbClr val="B2935C"/>
      </a:accent2>
      <a:accent3>
        <a:srgbClr val="6A9A9A"/>
      </a:accent3>
      <a:accent4>
        <a:srgbClr val="B2B787"/>
      </a:accent4>
      <a:accent5>
        <a:srgbClr val="91644B"/>
      </a:accent5>
      <a:accent6>
        <a:srgbClr val="654A76"/>
      </a:accent6>
      <a:hlink>
        <a:srgbClr val="00A800"/>
      </a:hlink>
      <a:folHlink>
        <a:srgbClr val="FF00FF"/>
      </a:folHlink>
    </a:clrScheme>
    <a:fontScheme name="暗香扑面">
      <a:majorFont>
        <a:latin typeface="Franklin Gothic Medium"/>
        <a:ea typeface=""/>
        <a:cs typeface=""/>
        <a:font script="Jpan" typeface="HG創英角ｺﾞｼｯｸUB"/>
        <a:font script="Hang" typeface="HY견고딕"/>
        <a:font script="Hans" typeface="微软雅黑"/>
        <a:font script="Hant" typeface="微軟正黑體"/>
        <a:font script="Arab" typeface="Arial Bold"/>
        <a:font script="Hebr" typeface="Arial Bold"/>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Bold"/>
        <a:font script="Uigh" typeface="Microsoft Uighur"/>
        <a:font script="Geor" typeface="Sylfaen"/>
      </a:majorFont>
      <a:minorFont>
        <a:latin typeface="Franklin Gothic Book"/>
        <a:ea typeface=""/>
        <a:cs typeface=""/>
        <a:font script="Jpan" typeface="HG創英角ｺﾞｼｯｸUB"/>
        <a:font script="Hang" typeface="맑은 고딕"/>
        <a:font script="Hans" typeface="黑体"/>
        <a:font script="Hant" typeface="新細明體"/>
        <a:font script="Arab" typeface="Arial"/>
        <a:font script="Hebr" typeface="Arial"/>
        <a:font script="Thai" typeface="Cordian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5</Pages>
  <Words>854</Words>
  <Characters>4872</Characters>
  <Application>Microsoft Office Word</Application>
  <DocSecurity>0</DocSecurity>
  <Lines>40</Lines>
  <Paragraphs>11</Paragraphs>
  <ScaleCrop>false</ScaleCrop>
  <Company/>
  <LinksUpToDate>false</LinksUpToDate>
  <CharactersWithSpaces>5715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信息工程系</dc:creator>
  <cp:lastModifiedBy>信息工程系</cp:lastModifiedBy>
  <cp:revision>3</cp:revision>
  <dcterms:created xsi:type="dcterms:W3CDTF">2014-05-23T17:15:00Z</dcterms:created>
  <dcterms:modified xsi:type="dcterms:W3CDTF">2014-05-24T01:42:00Z</dcterms:modified>
</cp:coreProperties>
</file>